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0" w:rsidRPr="00903DC2" w:rsidRDefault="00903DC2" w:rsidP="00125832">
      <w:pPr>
        <w:pStyle w:val="Heading1"/>
        <w:tabs>
          <w:tab w:val="left" w:pos="9180"/>
        </w:tabs>
        <w:rPr>
          <w:rStyle w:val="hps"/>
          <w:rFonts w:ascii="Calibri" w:hAnsi="Calibri" w:cs="Calibri"/>
          <w:color w:val="333333"/>
          <w:sz w:val="28"/>
          <w:szCs w:val="28"/>
        </w:rPr>
      </w:pPr>
      <w:bookmarkStart w:id="0" w:name="_Ref318790311"/>
      <w:bookmarkStart w:id="1" w:name="_Ref318790318"/>
      <w:bookmarkStart w:id="2" w:name="_Ref318790325"/>
      <w:bookmarkStart w:id="3" w:name="_Ref318790330"/>
      <w:bookmarkStart w:id="4" w:name="_Ref318790340"/>
      <w:bookmarkStart w:id="5" w:name="_Toc318821735"/>
      <w:bookmarkStart w:id="6" w:name="_Toc318843113"/>
      <w:bookmarkStart w:id="7" w:name="_Toc319053597"/>
      <w:r w:rsidRPr="00903DC2">
        <w:rPr>
          <w:rFonts w:ascii="Calibri" w:hAnsi="Calibri" w:cs="Calibri"/>
          <w:sz w:val="28"/>
          <w:szCs w:val="28"/>
        </w:rPr>
        <w:t>Appendix</w:t>
      </w:r>
      <w:r w:rsidR="00414ED3" w:rsidRPr="00903DC2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A43920">
        <w:rPr>
          <w:rFonts w:ascii="Calibri" w:hAnsi="Calibri" w:cs="Calibri"/>
          <w:color w:val="000000"/>
          <w:sz w:val="28"/>
          <w:szCs w:val="28"/>
        </w:rPr>
        <w:t>2</w:t>
      </w:r>
      <w:r w:rsidR="00682333">
        <w:rPr>
          <w:rFonts w:ascii="Calibri" w:hAnsi="Calibri" w:cs="Calibri"/>
          <w:color w:val="000000"/>
          <w:sz w:val="28"/>
          <w:szCs w:val="28"/>
        </w:rPr>
        <w:t>3</w:t>
      </w:r>
      <w:r w:rsidR="00414ED3" w:rsidRPr="00903DC2">
        <w:rPr>
          <w:rFonts w:ascii="Calibri" w:hAnsi="Calibri" w:cs="Calibri"/>
          <w:color w:val="000000"/>
          <w:sz w:val="28"/>
          <w:szCs w:val="28"/>
        </w:rPr>
        <w:t xml:space="preserve"> –</w:t>
      </w:r>
      <w:r w:rsidR="00A43920">
        <w:rPr>
          <w:rFonts w:ascii="Calibri" w:hAnsi="Calibri" w:cs="Calibri"/>
          <w:color w:val="000000"/>
          <w:sz w:val="28"/>
          <w:szCs w:val="28"/>
        </w:rPr>
        <w:t>International relations – collaborations with other universities</w:t>
      </w:r>
    </w:p>
    <w:p w:rsidR="00032C6D" w:rsidRDefault="00032C6D" w:rsidP="00032C6D">
      <w:pPr>
        <w:ind w:left="1800" w:right="990"/>
      </w:pPr>
    </w:p>
    <w:p w:rsidR="00A43920" w:rsidRDefault="00A43920" w:rsidP="00125832">
      <w:pPr>
        <w:jc w:val="center"/>
        <w:rPr>
          <w:rStyle w:val="hps"/>
          <w:rFonts w:ascii="Arial" w:hAnsi="Arial" w:cs="Arial"/>
          <w:color w:val="333333"/>
        </w:rPr>
      </w:pPr>
      <w:r w:rsidRPr="00652801">
        <w:rPr>
          <w:rStyle w:val="hps"/>
          <w:rFonts w:asciiTheme="minorHAnsi" w:hAnsiTheme="minorHAnsi" w:cs="Arial"/>
          <w:b/>
          <w:caps/>
          <w:color w:val="333333"/>
          <w:sz w:val="24"/>
          <w:szCs w:val="24"/>
          <w:u w:val="single"/>
        </w:rPr>
        <w:t>Inter-university agreements</w:t>
      </w:r>
      <w:r w:rsidRPr="00652801">
        <w:rPr>
          <w:rFonts w:asciiTheme="minorHAnsi" w:hAnsiTheme="minorHAnsi" w:cs="Arial"/>
          <w:b/>
          <w:caps/>
          <w:color w:val="333333"/>
          <w:sz w:val="24"/>
          <w:szCs w:val="24"/>
          <w:u w:val="single"/>
        </w:rPr>
        <w:t xml:space="preserve"> </w:t>
      </w:r>
      <w:r w:rsidRPr="00652801">
        <w:rPr>
          <w:rStyle w:val="hps"/>
          <w:rFonts w:asciiTheme="minorHAnsi" w:hAnsiTheme="minorHAnsi" w:cs="Arial"/>
          <w:b/>
          <w:caps/>
          <w:color w:val="333333"/>
          <w:sz w:val="24"/>
          <w:szCs w:val="24"/>
          <w:u w:val="single"/>
        </w:rPr>
        <w:t>concluded by USAMV Cluj-Napoca</w:t>
      </w:r>
    </w:p>
    <w:tbl>
      <w:tblPr>
        <w:tblStyle w:val="TableGrid"/>
        <w:tblW w:w="0" w:type="auto"/>
        <w:tblLook w:val="04A0"/>
      </w:tblPr>
      <w:tblGrid>
        <w:gridCol w:w="613"/>
        <w:gridCol w:w="2285"/>
        <w:gridCol w:w="1260"/>
        <w:gridCol w:w="1440"/>
        <w:gridCol w:w="1710"/>
        <w:gridCol w:w="1980"/>
      </w:tblGrid>
      <w:tr w:rsidR="00A43920" w:rsidRPr="00A43920" w:rsidTr="00125832">
        <w:trPr>
          <w:cantSplit/>
          <w:tblHeader/>
        </w:trPr>
        <w:tc>
          <w:tcPr>
            <w:tcW w:w="613" w:type="dxa"/>
            <w:shd w:val="clear" w:color="auto" w:fill="B6DDE8" w:themeFill="accent5" w:themeFillTint="66"/>
            <w:vAlign w:val="center"/>
          </w:tcPr>
          <w:p w:rsidR="00A43920" w:rsidRPr="00652801" w:rsidRDefault="00A43920" w:rsidP="00682333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52801">
              <w:rPr>
                <w:rFonts w:asciiTheme="minorHAnsi" w:hAnsiTheme="minorHAnsi"/>
                <w:b/>
              </w:rPr>
              <w:t>Crt. No.</w:t>
            </w:r>
          </w:p>
        </w:tc>
        <w:tc>
          <w:tcPr>
            <w:tcW w:w="2285" w:type="dxa"/>
            <w:shd w:val="clear" w:color="auto" w:fill="B6DDE8" w:themeFill="accent5" w:themeFillTint="66"/>
            <w:vAlign w:val="center"/>
          </w:tcPr>
          <w:p w:rsidR="00A43920" w:rsidRPr="00652801" w:rsidRDefault="00A43920" w:rsidP="00682333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52801">
              <w:rPr>
                <w:rStyle w:val="hps"/>
                <w:rFonts w:asciiTheme="minorHAnsi" w:hAnsiTheme="minorHAnsi" w:cs="Arial"/>
                <w:b/>
                <w:color w:val="333333"/>
              </w:rPr>
              <w:t>Partner institution</w:t>
            </w:r>
          </w:p>
        </w:tc>
        <w:tc>
          <w:tcPr>
            <w:tcW w:w="1260" w:type="dxa"/>
            <w:shd w:val="clear" w:color="auto" w:fill="B6DDE8" w:themeFill="accent5" w:themeFillTint="66"/>
            <w:vAlign w:val="center"/>
          </w:tcPr>
          <w:p w:rsidR="00A43920" w:rsidRPr="00652801" w:rsidRDefault="00A43920" w:rsidP="00682333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52801">
              <w:rPr>
                <w:rFonts w:asciiTheme="minorHAnsi" w:hAnsiTheme="minorHAnsi"/>
                <w:b/>
              </w:rPr>
              <w:t>Country</w:t>
            </w:r>
          </w:p>
        </w:tc>
        <w:tc>
          <w:tcPr>
            <w:tcW w:w="1440" w:type="dxa"/>
            <w:shd w:val="clear" w:color="auto" w:fill="B6DDE8" w:themeFill="accent5" w:themeFillTint="66"/>
            <w:vAlign w:val="center"/>
          </w:tcPr>
          <w:p w:rsidR="00A43920" w:rsidRPr="00652801" w:rsidRDefault="00A43920" w:rsidP="00682333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52801">
              <w:rPr>
                <w:rFonts w:asciiTheme="minorHAnsi" w:hAnsiTheme="minorHAnsi"/>
                <w:b/>
              </w:rPr>
              <w:t>Signing date</w:t>
            </w:r>
          </w:p>
        </w:tc>
        <w:tc>
          <w:tcPr>
            <w:tcW w:w="1710" w:type="dxa"/>
            <w:shd w:val="clear" w:color="auto" w:fill="B6DDE8" w:themeFill="accent5" w:themeFillTint="66"/>
            <w:vAlign w:val="center"/>
          </w:tcPr>
          <w:p w:rsidR="00A43920" w:rsidRPr="00652801" w:rsidRDefault="00A43920" w:rsidP="00682333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52801">
              <w:rPr>
                <w:rStyle w:val="hps"/>
                <w:rFonts w:asciiTheme="minorHAnsi" w:hAnsiTheme="minorHAnsi" w:cs="Arial"/>
                <w:b/>
                <w:color w:val="333333"/>
              </w:rPr>
              <w:t>Validity</w:t>
            </w:r>
            <w:r w:rsidRPr="00652801">
              <w:rPr>
                <w:rFonts w:asciiTheme="minorHAnsi" w:hAnsiTheme="minorHAnsi" w:cs="Arial"/>
                <w:b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b/>
                <w:color w:val="333333"/>
              </w:rPr>
              <w:t>period</w:t>
            </w:r>
          </w:p>
        </w:tc>
        <w:tc>
          <w:tcPr>
            <w:tcW w:w="1980" w:type="dxa"/>
            <w:shd w:val="clear" w:color="auto" w:fill="B6DDE8" w:themeFill="accent5" w:themeFillTint="66"/>
            <w:vAlign w:val="center"/>
          </w:tcPr>
          <w:p w:rsidR="00A43920" w:rsidRPr="00652801" w:rsidRDefault="00A43920" w:rsidP="00682333">
            <w:pPr>
              <w:spacing w:before="120" w:after="120" w:line="240" w:lineRule="auto"/>
              <w:jc w:val="center"/>
              <w:rPr>
                <w:rFonts w:asciiTheme="minorHAnsi" w:hAnsiTheme="minorHAnsi"/>
                <w:b/>
              </w:rPr>
            </w:pPr>
            <w:r w:rsidRPr="00652801">
              <w:rPr>
                <w:rStyle w:val="hps"/>
                <w:rFonts w:asciiTheme="minorHAnsi" w:hAnsiTheme="minorHAnsi" w:cs="Arial"/>
                <w:b/>
                <w:color w:val="333333"/>
              </w:rPr>
              <w:t>Remarks</w:t>
            </w:r>
          </w:p>
        </w:tc>
      </w:tr>
      <w:tr w:rsidR="00276F5B" w:rsidTr="00125832">
        <w:trPr>
          <w:cantSplit/>
        </w:trPr>
        <w:tc>
          <w:tcPr>
            <w:tcW w:w="613" w:type="dxa"/>
          </w:tcPr>
          <w:p w:rsidR="00276F5B" w:rsidRPr="00652801" w:rsidRDefault="00276F5B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</w:t>
            </w:r>
          </w:p>
        </w:tc>
        <w:tc>
          <w:tcPr>
            <w:tcW w:w="2285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Ecole Nationale  Veterinaire d’Alfort</w:t>
            </w:r>
          </w:p>
        </w:tc>
        <w:tc>
          <w:tcPr>
            <w:tcW w:w="126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France</w:t>
            </w:r>
          </w:p>
        </w:tc>
        <w:tc>
          <w:tcPr>
            <w:tcW w:w="144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10.02.1997</w:t>
            </w:r>
          </w:p>
        </w:tc>
        <w:tc>
          <w:tcPr>
            <w:tcW w:w="171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From 1997 </w:t>
            </w:r>
          </w:p>
        </w:tc>
        <w:tc>
          <w:tcPr>
            <w:tcW w:w="198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276F5B" w:rsidTr="00125832">
        <w:trPr>
          <w:cantSplit/>
        </w:trPr>
        <w:tc>
          <w:tcPr>
            <w:tcW w:w="613" w:type="dxa"/>
          </w:tcPr>
          <w:p w:rsidR="00276F5B" w:rsidRPr="00652801" w:rsidRDefault="00276F5B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</w:t>
            </w:r>
          </w:p>
        </w:tc>
        <w:tc>
          <w:tcPr>
            <w:tcW w:w="2285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Babes-Bolyai University of Cluj, University of Bremen and Bremerhaven University</w:t>
            </w:r>
          </w:p>
        </w:tc>
        <w:tc>
          <w:tcPr>
            <w:tcW w:w="126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Germany</w:t>
            </w:r>
          </w:p>
        </w:tc>
        <w:tc>
          <w:tcPr>
            <w:tcW w:w="144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23.04.2001</w:t>
            </w:r>
          </w:p>
        </w:tc>
        <w:tc>
          <w:tcPr>
            <w:tcW w:w="171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2000 – to present</w:t>
            </w:r>
          </w:p>
        </w:tc>
        <w:tc>
          <w:tcPr>
            <w:tcW w:w="198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extends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each year</w:t>
            </w:r>
          </w:p>
        </w:tc>
      </w:tr>
      <w:tr w:rsidR="00276F5B" w:rsidTr="00125832">
        <w:trPr>
          <w:cantSplit/>
        </w:trPr>
        <w:tc>
          <w:tcPr>
            <w:tcW w:w="613" w:type="dxa"/>
          </w:tcPr>
          <w:p w:rsidR="00276F5B" w:rsidRPr="00652801" w:rsidRDefault="00276F5B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</w:t>
            </w:r>
          </w:p>
        </w:tc>
        <w:tc>
          <w:tcPr>
            <w:tcW w:w="2285" w:type="dxa"/>
          </w:tcPr>
          <w:p w:rsidR="00276F5B" w:rsidRPr="00652801" w:rsidRDefault="00276F5B" w:rsidP="00652801">
            <w:pPr>
              <w:rPr>
                <w:rFonts w:asciiTheme="minorHAnsi" w:hAnsiTheme="minorHAnsi"/>
                <w:lang w:val="fr-FR"/>
              </w:rPr>
            </w:pPr>
            <w:r w:rsidRPr="00652801">
              <w:rPr>
                <w:rFonts w:asciiTheme="minorHAnsi" w:hAnsiTheme="minorHAnsi"/>
                <w:lang w:val="fr-FR"/>
              </w:rPr>
              <w:t>Federation d’Ecoles Superieures d’Ingenieurs en Agriculture (FESIA)</w:t>
            </w:r>
          </w:p>
        </w:tc>
        <w:tc>
          <w:tcPr>
            <w:tcW w:w="126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France</w:t>
            </w:r>
          </w:p>
        </w:tc>
        <w:tc>
          <w:tcPr>
            <w:tcW w:w="144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03.12.2001</w:t>
            </w:r>
          </w:p>
        </w:tc>
        <w:tc>
          <w:tcPr>
            <w:tcW w:w="171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2001 -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</w:p>
        </w:tc>
        <w:tc>
          <w:tcPr>
            <w:tcW w:w="198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276F5B" w:rsidTr="00125832">
        <w:trPr>
          <w:cantSplit/>
        </w:trPr>
        <w:tc>
          <w:tcPr>
            <w:tcW w:w="613" w:type="dxa"/>
          </w:tcPr>
          <w:p w:rsidR="00276F5B" w:rsidRPr="00652801" w:rsidRDefault="00276F5B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4</w:t>
            </w:r>
          </w:p>
        </w:tc>
        <w:tc>
          <w:tcPr>
            <w:tcW w:w="2285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Strossmayer University of Osijek</w:t>
            </w:r>
          </w:p>
        </w:tc>
        <w:tc>
          <w:tcPr>
            <w:tcW w:w="126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Croatia</w:t>
            </w:r>
          </w:p>
        </w:tc>
        <w:tc>
          <w:tcPr>
            <w:tcW w:w="144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22.02.2002</w:t>
            </w:r>
          </w:p>
        </w:tc>
        <w:tc>
          <w:tcPr>
            <w:tcW w:w="171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2002-2013</w:t>
            </w:r>
          </w:p>
        </w:tc>
        <w:tc>
          <w:tcPr>
            <w:tcW w:w="198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on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22.10.2008, for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5 years</w:t>
            </w:r>
          </w:p>
        </w:tc>
      </w:tr>
      <w:tr w:rsidR="00276F5B" w:rsidTr="00125832">
        <w:trPr>
          <w:cantSplit/>
        </w:trPr>
        <w:tc>
          <w:tcPr>
            <w:tcW w:w="613" w:type="dxa"/>
          </w:tcPr>
          <w:p w:rsidR="00276F5B" w:rsidRPr="00652801" w:rsidRDefault="00276F5B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5</w:t>
            </w:r>
          </w:p>
        </w:tc>
        <w:tc>
          <w:tcPr>
            <w:tcW w:w="2285" w:type="dxa"/>
          </w:tcPr>
          <w:p w:rsidR="00276F5B" w:rsidRPr="00652801" w:rsidRDefault="00276F5B" w:rsidP="00652801">
            <w:pPr>
              <w:rPr>
                <w:rFonts w:asciiTheme="minorHAnsi" w:hAnsiTheme="minorHAnsi"/>
                <w:lang w:val="fr-FR"/>
              </w:rPr>
            </w:pPr>
            <w:r w:rsidRPr="00652801">
              <w:rPr>
                <w:rFonts w:asciiTheme="minorHAnsi" w:hAnsiTheme="minorHAnsi"/>
                <w:lang w:val="fr-FR"/>
              </w:rPr>
              <w:t>Paris XII Val de Marne University and Agence Universitaire de la Francophonie;</w:t>
            </w:r>
          </w:p>
          <w:p w:rsidR="00276F5B" w:rsidRPr="00652801" w:rsidRDefault="00276F5B" w:rsidP="00652801">
            <w:pPr>
              <w:rPr>
                <w:rFonts w:asciiTheme="minorHAnsi" w:hAnsiTheme="minorHAnsi"/>
                <w:lang w:val="fr-FR"/>
              </w:rPr>
            </w:pPr>
            <w:r w:rsidRPr="00652801">
              <w:rPr>
                <w:rFonts w:asciiTheme="minorHAnsi" w:hAnsiTheme="minorHAnsi"/>
                <w:lang w:val="fr-FR"/>
              </w:rPr>
              <w:t xml:space="preserve">Cotutelles; bourses de mobilite </w:t>
            </w:r>
          </w:p>
        </w:tc>
        <w:tc>
          <w:tcPr>
            <w:tcW w:w="126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France</w:t>
            </w:r>
          </w:p>
        </w:tc>
        <w:tc>
          <w:tcPr>
            <w:tcW w:w="144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17.01.2002/ </w:t>
            </w:r>
          </w:p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24 01.2003/ 04.04.2003</w:t>
            </w:r>
          </w:p>
        </w:tc>
        <w:tc>
          <w:tcPr>
            <w:tcW w:w="171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2002 –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</w:p>
        </w:tc>
        <w:tc>
          <w:tcPr>
            <w:tcW w:w="198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276F5B" w:rsidTr="00125832">
        <w:trPr>
          <w:cantSplit/>
        </w:trPr>
        <w:tc>
          <w:tcPr>
            <w:tcW w:w="613" w:type="dxa"/>
          </w:tcPr>
          <w:p w:rsidR="00276F5B" w:rsidRPr="00652801" w:rsidRDefault="00276F5B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6</w:t>
            </w:r>
          </w:p>
        </w:tc>
        <w:tc>
          <w:tcPr>
            <w:tcW w:w="2285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State Agrarian University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of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Moldova,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Faculty of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Cadastre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and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Environmental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Engineering</w:t>
            </w:r>
          </w:p>
        </w:tc>
        <w:tc>
          <w:tcPr>
            <w:tcW w:w="126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Moldova</w:t>
            </w:r>
          </w:p>
        </w:tc>
        <w:tc>
          <w:tcPr>
            <w:tcW w:w="144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21.03.2003</w:t>
            </w:r>
          </w:p>
        </w:tc>
        <w:tc>
          <w:tcPr>
            <w:tcW w:w="171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2003-2008</w:t>
            </w:r>
          </w:p>
        </w:tc>
        <w:tc>
          <w:tcPr>
            <w:tcW w:w="1980" w:type="dxa"/>
          </w:tcPr>
          <w:p w:rsidR="00276F5B" w:rsidRPr="00652801" w:rsidRDefault="00276F5B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With the Parties tacit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extension</w:t>
            </w:r>
          </w:p>
        </w:tc>
      </w:tr>
      <w:tr w:rsidR="00523154" w:rsidTr="00125832">
        <w:trPr>
          <w:cantSplit/>
        </w:trPr>
        <w:tc>
          <w:tcPr>
            <w:tcW w:w="613" w:type="dxa"/>
          </w:tcPr>
          <w:p w:rsidR="00523154" w:rsidRPr="00652801" w:rsidRDefault="00523154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7</w:t>
            </w:r>
          </w:p>
        </w:tc>
        <w:tc>
          <w:tcPr>
            <w:tcW w:w="2285" w:type="dxa"/>
          </w:tcPr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Tuscia University;</w:t>
            </w:r>
          </w:p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bi-national two years Master - UUC</w:t>
            </w:r>
          </w:p>
          <w:p w:rsidR="00523154" w:rsidRPr="00652801" w:rsidRDefault="00523154" w:rsidP="0065280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Italy</w:t>
            </w:r>
          </w:p>
        </w:tc>
        <w:tc>
          <w:tcPr>
            <w:tcW w:w="1440" w:type="dxa"/>
          </w:tcPr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2004</w:t>
            </w:r>
          </w:p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07.10.2009 – extension </w:t>
            </w:r>
          </w:p>
        </w:tc>
        <w:tc>
          <w:tcPr>
            <w:tcW w:w="1710" w:type="dxa"/>
          </w:tcPr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2004-2014</w:t>
            </w:r>
          </w:p>
        </w:tc>
        <w:tc>
          <w:tcPr>
            <w:tcW w:w="1980" w:type="dxa"/>
          </w:tcPr>
          <w:p w:rsidR="00523154" w:rsidRPr="00652801" w:rsidRDefault="00523154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on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07</w:t>
            </w:r>
            <w:r w:rsidR="00276F5B" w:rsidRPr="00652801">
              <w:rPr>
                <w:rStyle w:val="hps"/>
                <w:rFonts w:asciiTheme="minorHAnsi" w:hAnsiTheme="minorHAnsi" w:cs="Arial"/>
                <w:color w:val="333333"/>
              </w:rPr>
              <w:t>.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10</w:t>
            </w:r>
            <w:r w:rsidR="00276F5B" w:rsidRPr="00652801">
              <w:rPr>
                <w:rStyle w:val="hps"/>
                <w:rFonts w:asciiTheme="minorHAnsi" w:hAnsiTheme="minorHAnsi" w:cs="Arial"/>
                <w:color w:val="333333"/>
              </w:rPr>
              <w:t>.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200</w:t>
            </w:r>
            <w:r w:rsidR="00276F5B" w:rsidRPr="00652801">
              <w:rPr>
                <w:rStyle w:val="hps"/>
                <w:rFonts w:asciiTheme="minorHAnsi" w:hAnsiTheme="minorHAnsi" w:cs="Arial"/>
                <w:color w:val="333333"/>
              </w:rPr>
              <w:t>9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, for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5 years</w:t>
            </w:r>
          </w:p>
          <w:p w:rsidR="00523154" w:rsidRPr="00652801" w:rsidRDefault="00523154" w:rsidP="00652801">
            <w:pPr>
              <w:rPr>
                <w:rFonts w:asciiTheme="minorHAnsi" w:hAnsiTheme="minorHAnsi"/>
              </w:rPr>
            </w:pPr>
          </w:p>
        </w:tc>
      </w:tr>
      <w:tr w:rsidR="00B13A88" w:rsidTr="00125832">
        <w:trPr>
          <w:cantSplit/>
        </w:trPr>
        <w:tc>
          <w:tcPr>
            <w:tcW w:w="613" w:type="dxa"/>
          </w:tcPr>
          <w:p w:rsidR="00B13A88" w:rsidRPr="00652801" w:rsidRDefault="00B13A8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2285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University of Georgia, College of Veterinary Medicine</w:t>
            </w:r>
          </w:p>
        </w:tc>
        <w:tc>
          <w:tcPr>
            <w:tcW w:w="1260" w:type="dxa"/>
          </w:tcPr>
          <w:p w:rsidR="00B13A8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USA</w:t>
            </w:r>
          </w:p>
        </w:tc>
        <w:tc>
          <w:tcPr>
            <w:tcW w:w="144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06.10.2004</w:t>
            </w:r>
          </w:p>
        </w:tc>
        <w:tc>
          <w:tcPr>
            <w:tcW w:w="171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2004 -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</w:p>
        </w:tc>
        <w:tc>
          <w:tcPr>
            <w:tcW w:w="198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B13A88" w:rsidTr="00125832">
        <w:trPr>
          <w:cantSplit/>
        </w:trPr>
        <w:tc>
          <w:tcPr>
            <w:tcW w:w="613" w:type="dxa"/>
          </w:tcPr>
          <w:p w:rsidR="00B13A88" w:rsidRPr="00652801" w:rsidRDefault="00B13A8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9</w:t>
            </w:r>
          </w:p>
        </w:tc>
        <w:tc>
          <w:tcPr>
            <w:tcW w:w="2285" w:type="dxa"/>
          </w:tcPr>
          <w:p w:rsidR="00B13A88" w:rsidRPr="00652801" w:rsidRDefault="00B13A88" w:rsidP="00652801">
            <w:pPr>
              <w:rPr>
                <w:rFonts w:asciiTheme="minorHAnsi" w:hAnsiTheme="minorHAnsi"/>
                <w:lang w:val="fr-FR"/>
              </w:rPr>
            </w:pPr>
            <w:r w:rsidRPr="00652801">
              <w:rPr>
                <w:rFonts w:asciiTheme="minorHAnsi" w:hAnsiTheme="minorHAnsi"/>
                <w:lang w:val="fr-FR"/>
              </w:rPr>
              <w:t>Faculte Universitaire des Sciences Agronomiques Gembloux, AUF</w:t>
            </w:r>
          </w:p>
        </w:tc>
        <w:tc>
          <w:tcPr>
            <w:tcW w:w="126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Belgium</w:t>
            </w:r>
            <w:r w:rsidRPr="00652801">
              <w:rPr>
                <w:rFonts w:asciiTheme="minorHAnsi" w:hAnsiTheme="minorHAnsi"/>
              </w:rPr>
              <w:t xml:space="preserve"> / France</w:t>
            </w:r>
          </w:p>
        </w:tc>
        <w:tc>
          <w:tcPr>
            <w:tcW w:w="144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10.01.2005</w:t>
            </w:r>
          </w:p>
        </w:tc>
        <w:tc>
          <w:tcPr>
            <w:tcW w:w="171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2005-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  <w:r w:rsidRPr="0065280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0" w:type="dxa"/>
          </w:tcPr>
          <w:p w:rsidR="00B13A88" w:rsidRPr="00652801" w:rsidRDefault="00B13A8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96479C" w:rsidTr="00125832">
        <w:trPr>
          <w:cantSplit/>
        </w:trPr>
        <w:tc>
          <w:tcPr>
            <w:tcW w:w="613" w:type="dxa"/>
          </w:tcPr>
          <w:p w:rsidR="0096479C" w:rsidRPr="00652801" w:rsidRDefault="0096479C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10</w:t>
            </w:r>
          </w:p>
        </w:tc>
        <w:tc>
          <w:tcPr>
            <w:tcW w:w="2285" w:type="dxa"/>
          </w:tcPr>
          <w:p w:rsidR="0096479C" w:rsidRPr="00652801" w:rsidRDefault="0096479C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 University of Parma</w:t>
            </w:r>
          </w:p>
        </w:tc>
        <w:tc>
          <w:tcPr>
            <w:tcW w:w="1260" w:type="dxa"/>
          </w:tcPr>
          <w:p w:rsidR="0096479C" w:rsidRPr="00652801" w:rsidRDefault="0096479C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Italy</w:t>
            </w:r>
          </w:p>
        </w:tc>
        <w:tc>
          <w:tcPr>
            <w:tcW w:w="1440" w:type="dxa"/>
          </w:tcPr>
          <w:p w:rsidR="0096479C" w:rsidRPr="00652801" w:rsidRDefault="0096479C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23.06.2005</w:t>
            </w:r>
          </w:p>
        </w:tc>
        <w:tc>
          <w:tcPr>
            <w:tcW w:w="1710" w:type="dxa"/>
          </w:tcPr>
          <w:p w:rsidR="0096479C" w:rsidRPr="00652801" w:rsidRDefault="0096479C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2005-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</w:p>
        </w:tc>
        <w:tc>
          <w:tcPr>
            <w:tcW w:w="1980" w:type="dxa"/>
          </w:tcPr>
          <w:p w:rsidR="0096479C" w:rsidRPr="00652801" w:rsidRDefault="00800EFB" w:rsidP="00652801">
            <w:pPr>
              <w:rPr>
                <w:rFonts w:asciiTheme="minorHAnsi" w:hAnsiTheme="minorHAnsi"/>
                <w:lang w:val="de-DE"/>
              </w:rPr>
            </w:pPr>
            <w:r w:rsidRPr="00652801">
              <w:rPr>
                <w:rFonts w:asciiTheme="minorHAnsi" w:hAnsiTheme="minorHAnsi"/>
                <w:color w:val="232F47"/>
              </w:rPr>
              <w:t xml:space="preserve">Annual </w:t>
            </w:r>
            <w:r w:rsidR="0096479C"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="0096479C"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="0096479C"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</w:p>
        </w:tc>
      </w:tr>
      <w:tr w:rsidR="00065166" w:rsidTr="00125832">
        <w:trPr>
          <w:cantSplit/>
        </w:trPr>
        <w:tc>
          <w:tcPr>
            <w:tcW w:w="613" w:type="dxa"/>
          </w:tcPr>
          <w:p w:rsidR="00065166" w:rsidRPr="00652801" w:rsidRDefault="00065166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11</w:t>
            </w:r>
          </w:p>
        </w:tc>
        <w:tc>
          <w:tcPr>
            <w:tcW w:w="2285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University of Bari  </w:t>
            </w:r>
          </w:p>
        </w:tc>
        <w:tc>
          <w:tcPr>
            <w:tcW w:w="126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Italy</w:t>
            </w:r>
          </w:p>
        </w:tc>
        <w:tc>
          <w:tcPr>
            <w:tcW w:w="144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23.03.2005</w:t>
            </w:r>
          </w:p>
        </w:tc>
        <w:tc>
          <w:tcPr>
            <w:tcW w:w="171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2005 –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</w:p>
        </w:tc>
        <w:tc>
          <w:tcPr>
            <w:tcW w:w="1980" w:type="dxa"/>
          </w:tcPr>
          <w:p w:rsidR="00065166" w:rsidRPr="00652801" w:rsidRDefault="00065166" w:rsidP="00652801">
            <w:pPr>
              <w:rPr>
                <w:rFonts w:asciiTheme="minorHAnsi" w:hAnsiTheme="minorHAnsi"/>
                <w:lang w:val="de-DE"/>
              </w:rPr>
            </w:pPr>
            <w:r w:rsidRPr="00652801">
              <w:rPr>
                <w:rFonts w:asciiTheme="minorHAnsi" w:hAnsiTheme="minorHAnsi"/>
                <w:color w:val="232F47"/>
              </w:rPr>
              <w:t xml:space="preserve">Annual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</w:p>
        </w:tc>
      </w:tr>
      <w:tr w:rsidR="00065166" w:rsidTr="00125832">
        <w:trPr>
          <w:cantSplit/>
        </w:trPr>
        <w:tc>
          <w:tcPr>
            <w:tcW w:w="613" w:type="dxa"/>
          </w:tcPr>
          <w:p w:rsidR="00065166" w:rsidRPr="00652801" w:rsidRDefault="00065166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12</w:t>
            </w:r>
          </w:p>
        </w:tc>
        <w:tc>
          <w:tcPr>
            <w:tcW w:w="2285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University of Cordoba</w:t>
            </w:r>
          </w:p>
        </w:tc>
        <w:tc>
          <w:tcPr>
            <w:tcW w:w="126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Spain</w:t>
            </w:r>
          </w:p>
        </w:tc>
        <w:tc>
          <w:tcPr>
            <w:tcW w:w="144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15.07.2005</w:t>
            </w:r>
          </w:p>
        </w:tc>
        <w:tc>
          <w:tcPr>
            <w:tcW w:w="171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2005-2010</w:t>
            </w:r>
          </w:p>
        </w:tc>
        <w:tc>
          <w:tcPr>
            <w:tcW w:w="198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</w:p>
        </w:tc>
      </w:tr>
      <w:tr w:rsidR="00065166" w:rsidTr="00125832">
        <w:trPr>
          <w:cantSplit/>
        </w:trPr>
        <w:tc>
          <w:tcPr>
            <w:tcW w:w="613" w:type="dxa"/>
          </w:tcPr>
          <w:p w:rsidR="00065166" w:rsidRPr="00652801" w:rsidRDefault="00065166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13</w:t>
            </w:r>
          </w:p>
        </w:tc>
        <w:tc>
          <w:tcPr>
            <w:tcW w:w="2285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University of Jilin,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Department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of Agriculture</w:t>
            </w:r>
          </w:p>
        </w:tc>
        <w:tc>
          <w:tcPr>
            <w:tcW w:w="126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China</w:t>
            </w:r>
          </w:p>
        </w:tc>
        <w:tc>
          <w:tcPr>
            <w:tcW w:w="144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07.04.2006</w:t>
            </w:r>
          </w:p>
        </w:tc>
        <w:tc>
          <w:tcPr>
            <w:tcW w:w="171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2006-2011</w:t>
            </w:r>
          </w:p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2009- 2014</w:t>
            </w:r>
          </w:p>
        </w:tc>
        <w:tc>
          <w:tcPr>
            <w:tcW w:w="1980" w:type="dxa"/>
          </w:tcPr>
          <w:p w:rsidR="00065166" w:rsidRPr="00652801" w:rsidRDefault="00065166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Extended on 26.10.2009</w:t>
            </w:r>
          </w:p>
        </w:tc>
      </w:tr>
      <w:tr w:rsidR="00697B3D" w:rsidTr="00125832">
        <w:trPr>
          <w:cantSplit/>
        </w:trPr>
        <w:tc>
          <w:tcPr>
            <w:tcW w:w="613" w:type="dxa"/>
          </w:tcPr>
          <w:p w:rsidR="00697B3D" w:rsidRPr="00652801" w:rsidRDefault="00697B3D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14</w:t>
            </w:r>
          </w:p>
        </w:tc>
        <w:tc>
          <w:tcPr>
            <w:tcW w:w="2285" w:type="dxa"/>
          </w:tcPr>
          <w:p w:rsidR="00697B3D" w:rsidRPr="00652801" w:rsidRDefault="00697B3D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Research Center and Geisenheim Faculty within Wiesbaden University of Applied Sciences</w:t>
            </w:r>
          </w:p>
        </w:tc>
        <w:tc>
          <w:tcPr>
            <w:tcW w:w="1260" w:type="dxa"/>
          </w:tcPr>
          <w:p w:rsidR="00697B3D" w:rsidRPr="00652801" w:rsidRDefault="00697B3D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Germany</w:t>
            </w:r>
          </w:p>
        </w:tc>
        <w:tc>
          <w:tcPr>
            <w:tcW w:w="1440" w:type="dxa"/>
          </w:tcPr>
          <w:p w:rsidR="00697B3D" w:rsidRPr="00652801" w:rsidRDefault="00697B3D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August 2006</w:t>
            </w:r>
          </w:p>
        </w:tc>
        <w:tc>
          <w:tcPr>
            <w:tcW w:w="1710" w:type="dxa"/>
          </w:tcPr>
          <w:p w:rsidR="00697B3D" w:rsidRPr="00652801" w:rsidRDefault="00697B3D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2006 -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to present</w:t>
            </w:r>
          </w:p>
        </w:tc>
        <w:tc>
          <w:tcPr>
            <w:tcW w:w="1980" w:type="dxa"/>
          </w:tcPr>
          <w:p w:rsidR="00697B3D" w:rsidRPr="00652801" w:rsidRDefault="00697B3D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With the Parties tacit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extension</w:t>
            </w:r>
          </w:p>
        </w:tc>
      </w:tr>
      <w:tr w:rsidR="00E91D68" w:rsidTr="00125832">
        <w:trPr>
          <w:cantSplit/>
        </w:trPr>
        <w:tc>
          <w:tcPr>
            <w:tcW w:w="613" w:type="dxa"/>
          </w:tcPr>
          <w:p w:rsidR="00E91D68" w:rsidRPr="00652801" w:rsidRDefault="00E91D6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15</w:t>
            </w:r>
          </w:p>
        </w:tc>
        <w:tc>
          <w:tcPr>
            <w:tcW w:w="2285" w:type="dxa"/>
          </w:tcPr>
          <w:p w:rsidR="00E91D68" w:rsidRPr="00652801" w:rsidRDefault="00E91D68" w:rsidP="00652801">
            <w:pPr>
              <w:rPr>
                <w:rFonts w:asciiTheme="minorHAnsi" w:hAnsiTheme="minorHAnsi"/>
                <w:lang w:val="it-IT"/>
              </w:rPr>
            </w:pPr>
            <w:r w:rsidRPr="00652801">
              <w:rPr>
                <w:rFonts w:asciiTheme="minorHAnsi" w:hAnsiTheme="minorHAnsi"/>
                <w:lang w:val="it-IT"/>
              </w:rPr>
              <w:t>Ecole Normale Superieure de Lyon</w:t>
            </w:r>
          </w:p>
        </w:tc>
        <w:tc>
          <w:tcPr>
            <w:tcW w:w="1260" w:type="dxa"/>
          </w:tcPr>
          <w:p w:rsidR="00E91D68" w:rsidRPr="00652801" w:rsidRDefault="00E91D6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France</w:t>
            </w:r>
          </w:p>
        </w:tc>
        <w:tc>
          <w:tcPr>
            <w:tcW w:w="1440" w:type="dxa"/>
          </w:tcPr>
          <w:p w:rsidR="00E91D68" w:rsidRPr="00652801" w:rsidRDefault="00E91D6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26.09.2006</w:t>
            </w:r>
          </w:p>
        </w:tc>
        <w:tc>
          <w:tcPr>
            <w:tcW w:w="1710" w:type="dxa"/>
          </w:tcPr>
          <w:p w:rsidR="00E91D68" w:rsidRPr="00652801" w:rsidRDefault="00D64A93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From </w:t>
            </w:r>
            <w:r w:rsidR="00E91D68" w:rsidRPr="00652801">
              <w:rPr>
                <w:rFonts w:asciiTheme="minorHAnsi" w:hAnsiTheme="minorHAnsi"/>
              </w:rPr>
              <w:t>2006</w:t>
            </w:r>
          </w:p>
        </w:tc>
        <w:tc>
          <w:tcPr>
            <w:tcW w:w="1980" w:type="dxa"/>
          </w:tcPr>
          <w:p w:rsidR="00E91D68" w:rsidRPr="00652801" w:rsidRDefault="00D64A93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16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CIHEAM Montpelllier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France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26.10.2006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2006-2011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for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5 years</w:t>
            </w:r>
          </w:p>
          <w:p w:rsidR="00BF33D8" w:rsidRPr="00652801" w:rsidRDefault="00BF33D8" w:rsidP="00652801">
            <w:pPr>
              <w:rPr>
                <w:rFonts w:asciiTheme="minorHAnsi" w:hAnsiTheme="minorHAnsi"/>
              </w:rPr>
            </w:pP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17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Humboldt University of Berlin, Agriculture and Horticulture Faculty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Germany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06.02.2007  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2007-2012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Can be extended</w:t>
            </w: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18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  <w:lang w:val="pt-BR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Academy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of Sciences of Moldova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Moldova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14.03.2007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2007-2011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  <w:lang w:val="de-DE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  <w:r w:rsidRPr="00652801">
              <w:rPr>
                <w:rFonts w:asciiTheme="minorHAnsi" w:hAnsiTheme="minorHAnsi"/>
                <w:lang w:val="de-DE"/>
              </w:rPr>
              <w:t xml:space="preserve"> every two years</w:t>
            </w: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lastRenderedPageBreak/>
              <w:t>19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State Agrarian University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of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Moldova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Moldova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22.05.2007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2007-2012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Can be extended</w:t>
            </w: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ESITPA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France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27.02.2007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2007-2012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21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  <w:lang w:val="it-IT"/>
              </w:rPr>
            </w:pPr>
            <w:r w:rsidRPr="00652801">
              <w:rPr>
                <w:rFonts w:asciiTheme="minorHAnsi" w:hAnsiTheme="minorHAnsi"/>
                <w:lang w:val="it-IT"/>
              </w:rPr>
              <w:t xml:space="preserve">University of Saad Dahlab,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Faculty of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Agro</w:t>
            </w:r>
            <w:r w:rsidRPr="00652801">
              <w:rPr>
                <w:rStyle w:val="atn"/>
                <w:rFonts w:asciiTheme="minorHAnsi" w:hAnsiTheme="minorHAnsi" w:cs="Arial"/>
                <w:color w:val="333333"/>
              </w:rPr>
              <w:t>-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Veterinary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and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Biological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Sciences</w:t>
            </w:r>
            <w:r w:rsidRPr="00652801">
              <w:rPr>
                <w:rFonts w:asciiTheme="minorHAnsi" w:hAnsiTheme="minorHAnsi"/>
                <w:lang w:val="it-IT"/>
              </w:rPr>
              <w:t>, Blida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Algeria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10.07.2007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2007-2012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22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Louisiana State University AgCenter – Baton Rouge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USA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01.10.2007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2007-2012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</w:p>
        </w:tc>
      </w:tr>
      <w:tr w:rsidR="00BF33D8" w:rsidTr="00125832">
        <w:trPr>
          <w:cantSplit/>
        </w:trPr>
        <w:tc>
          <w:tcPr>
            <w:tcW w:w="613" w:type="dxa"/>
          </w:tcPr>
          <w:p w:rsidR="00BF33D8" w:rsidRPr="00652801" w:rsidRDefault="00BF33D8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23</w:t>
            </w:r>
          </w:p>
        </w:tc>
        <w:tc>
          <w:tcPr>
            <w:tcW w:w="2285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Lanzhou Veterinary Research Institute</w:t>
            </w:r>
          </w:p>
        </w:tc>
        <w:tc>
          <w:tcPr>
            <w:tcW w:w="126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China</w:t>
            </w:r>
          </w:p>
        </w:tc>
        <w:tc>
          <w:tcPr>
            <w:tcW w:w="144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20.02.2008</w:t>
            </w:r>
          </w:p>
        </w:tc>
        <w:tc>
          <w:tcPr>
            <w:tcW w:w="171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2008-2013</w:t>
            </w:r>
          </w:p>
        </w:tc>
        <w:tc>
          <w:tcPr>
            <w:tcW w:w="1980" w:type="dxa"/>
          </w:tcPr>
          <w:p w:rsidR="00BF33D8" w:rsidRPr="00652801" w:rsidRDefault="00BF33D8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Five years validity</w:t>
            </w:r>
            <w:r w:rsidR="00661D42" w:rsidRPr="00652801">
              <w:rPr>
                <w:rFonts w:asciiTheme="minorHAnsi" w:hAnsiTheme="minorHAnsi"/>
              </w:rPr>
              <w:t>,</w:t>
            </w:r>
            <w:r w:rsidRPr="00652801">
              <w:rPr>
                <w:rFonts w:asciiTheme="minorHAnsi" w:hAnsiTheme="minorHAnsi"/>
              </w:rPr>
              <w:t xml:space="preserve"> </w:t>
            </w:r>
            <w:r w:rsidR="00661D42" w:rsidRPr="00652801">
              <w:rPr>
                <w:rStyle w:val="hps"/>
                <w:rFonts w:asciiTheme="minorHAnsi" w:hAnsiTheme="minorHAnsi" w:cs="Arial"/>
                <w:color w:val="333333"/>
              </w:rPr>
              <w:t>renewable</w:t>
            </w: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24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The Agricultural University of Plovdiv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Bulgaria 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18.04.2008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2008-2013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Can be extended</w:t>
            </w: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25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The University of Debrecen, Faculty of Agriculture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Hungary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14.08.2008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2008-2013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Can be extended</w:t>
            </w: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26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  <w:lang w:val="it-IT"/>
              </w:rPr>
            </w:pPr>
            <w:r w:rsidRPr="00652801">
              <w:rPr>
                <w:rFonts w:asciiTheme="minorHAnsi" w:hAnsiTheme="minorHAnsi"/>
                <w:lang w:val="it-IT"/>
              </w:rPr>
              <w:t>Universita degli Studi del Molise, Cambopasso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Italy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2009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2009-2012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27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University of Zagreb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Croatia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16.02.2009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2009-2014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28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EMUNI University, EMUNI Foundation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Slovenia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12.05.2009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From 2009 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29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Agroforestal Department from Polytechnic University of Valencia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Spain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29.07.2009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2009-2012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  <w:lang w:val="de-DE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  <w:r w:rsidRPr="00652801">
              <w:rPr>
                <w:rFonts w:asciiTheme="minorHAnsi" w:hAnsiTheme="minorHAnsi"/>
                <w:lang w:val="de-DE"/>
              </w:rPr>
              <w:t xml:space="preserve"> every three years</w:t>
            </w: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30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University of Tuscia, Viterbo;</w:t>
            </w:r>
          </w:p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Agreement of PhD Thesis under joint supervision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Italy</w:t>
            </w:r>
          </w:p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11.01.2010</w:t>
            </w:r>
          </w:p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From 2010</w:t>
            </w:r>
          </w:p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Without specified validity time limit</w:t>
            </w:r>
          </w:p>
        </w:tc>
      </w:tr>
      <w:tr w:rsidR="00195BF9" w:rsidTr="00125832">
        <w:trPr>
          <w:cantSplit/>
        </w:trPr>
        <w:tc>
          <w:tcPr>
            <w:tcW w:w="613" w:type="dxa"/>
          </w:tcPr>
          <w:p w:rsidR="00195BF9" w:rsidRPr="00652801" w:rsidRDefault="00195BF9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lastRenderedPageBreak/>
              <w:t>31</w:t>
            </w:r>
          </w:p>
        </w:tc>
        <w:tc>
          <w:tcPr>
            <w:tcW w:w="2285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Hassan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II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Agronomic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and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Veterinary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Institute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(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IAV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Hassan</w:t>
            </w:r>
            <w:r w:rsidRPr="00652801">
              <w:rPr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II</w:t>
            </w:r>
            <w:r w:rsidRPr="00652801">
              <w:rPr>
                <w:rFonts w:asciiTheme="minorHAnsi" w:hAnsiTheme="minorHAnsi" w:cs="Arial"/>
                <w:color w:val="333333"/>
              </w:rPr>
              <w:t>)</w:t>
            </w:r>
          </w:p>
        </w:tc>
        <w:tc>
          <w:tcPr>
            <w:tcW w:w="126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Morocco</w:t>
            </w:r>
          </w:p>
        </w:tc>
        <w:tc>
          <w:tcPr>
            <w:tcW w:w="144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15.04.2010</w:t>
            </w:r>
          </w:p>
        </w:tc>
        <w:tc>
          <w:tcPr>
            <w:tcW w:w="171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2010-2014</w:t>
            </w:r>
          </w:p>
        </w:tc>
        <w:tc>
          <w:tcPr>
            <w:tcW w:w="1980" w:type="dxa"/>
          </w:tcPr>
          <w:p w:rsidR="00195BF9" w:rsidRPr="00652801" w:rsidRDefault="00195BF9" w:rsidP="00652801">
            <w:pPr>
              <w:rPr>
                <w:rFonts w:asciiTheme="minorHAnsi" w:hAnsiTheme="minorHAnsi"/>
              </w:rPr>
            </w:pPr>
          </w:p>
        </w:tc>
      </w:tr>
      <w:tr w:rsidR="005A38B0" w:rsidTr="00125832">
        <w:trPr>
          <w:cantSplit/>
        </w:trPr>
        <w:tc>
          <w:tcPr>
            <w:tcW w:w="613" w:type="dxa"/>
          </w:tcPr>
          <w:p w:rsidR="005A38B0" w:rsidRPr="00652801" w:rsidRDefault="005A38B0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32</w:t>
            </w:r>
          </w:p>
        </w:tc>
        <w:tc>
          <w:tcPr>
            <w:tcW w:w="2285" w:type="dxa"/>
          </w:tcPr>
          <w:p w:rsidR="005A38B0" w:rsidRPr="00652801" w:rsidRDefault="005A38B0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</w:t>
            </w:r>
            <w:r w:rsidR="00652801" w:rsidRPr="00652801">
              <w:rPr>
                <w:rFonts w:asciiTheme="minorHAnsi" w:hAnsiTheme="minorHAnsi"/>
              </w:rPr>
              <w:t xml:space="preserve">y of </w:t>
            </w:r>
            <w:r w:rsidRPr="00652801">
              <w:rPr>
                <w:rFonts w:asciiTheme="minorHAnsi" w:hAnsiTheme="minorHAnsi"/>
              </w:rPr>
              <w:t xml:space="preserve">Liège, Gembloux Agro-Biotech </w:t>
            </w:r>
          </w:p>
        </w:tc>
        <w:tc>
          <w:tcPr>
            <w:tcW w:w="1260" w:type="dxa"/>
          </w:tcPr>
          <w:p w:rsidR="005A38B0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Belgium</w:t>
            </w:r>
          </w:p>
        </w:tc>
        <w:tc>
          <w:tcPr>
            <w:tcW w:w="1440" w:type="dxa"/>
          </w:tcPr>
          <w:p w:rsidR="005A38B0" w:rsidRPr="00652801" w:rsidRDefault="005A38B0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22.06.2010</w:t>
            </w:r>
          </w:p>
        </w:tc>
        <w:tc>
          <w:tcPr>
            <w:tcW w:w="1710" w:type="dxa"/>
          </w:tcPr>
          <w:p w:rsidR="005A38B0" w:rsidRPr="00652801" w:rsidRDefault="005A38B0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2010-2015</w:t>
            </w:r>
          </w:p>
        </w:tc>
        <w:tc>
          <w:tcPr>
            <w:tcW w:w="1980" w:type="dxa"/>
          </w:tcPr>
          <w:p w:rsidR="005A38B0" w:rsidRPr="00652801" w:rsidRDefault="005A38B0" w:rsidP="00652801">
            <w:pPr>
              <w:rPr>
                <w:rFonts w:asciiTheme="minorHAnsi" w:hAnsiTheme="minorHAnsi"/>
              </w:rPr>
            </w:pPr>
          </w:p>
        </w:tc>
      </w:tr>
      <w:tr w:rsidR="00652801" w:rsidTr="00125832">
        <w:trPr>
          <w:cantSplit/>
        </w:trPr>
        <w:tc>
          <w:tcPr>
            <w:tcW w:w="613" w:type="dxa"/>
          </w:tcPr>
          <w:p w:rsidR="00652801" w:rsidRPr="00652801" w:rsidRDefault="00652801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33</w:t>
            </w:r>
          </w:p>
        </w:tc>
        <w:tc>
          <w:tcPr>
            <w:tcW w:w="2285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University of Sulaimani, Kurdistan</w:t>
            </w:r>
          </w:p>
        </w:tc>
        <w:tc>
          <w:tcPr>
            <w:tcW w:w="126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Iraq</w:t>
            </w:r>
          </w:p>
        </w:tc>
        <w:tc>
          <w:tcPr>
            <w:tcW w:w="144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07.10.2010</w:t>
            </w:r>
          </w:p>
        </w:tc>
        <w:tc>
          <w:tcPr>
            <w:tcW w:w="171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2010-2015</w:t>
            </w:r>
          </w:p>
        </w:tc>
        <w:tc>
          <w:tcPr>
            <w:tcW w:w="198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</w:p>
        </w:tc>
      </w:tr>
      <w:tr w:rsidR="00652801" w:rsidTr="00125832">
        <w:trPr>
          <w:cantSplit/>
        </w:trPr>
        <w:tc>
          <w:tcPr>
            <w:tcW w:w="613" w:type="dxa"/>
          </w:tcPr>
          <w:p w:rsidR="00652801" w:rsidRPr="00652801" w:rsidRDefault="00652801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34</w:t>
            </w:r>
          </w:p>
        </w:tc>
        <w:tc>
          <w:tcPr>
            <w:tcW w:w="2285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Kazakh National Agrarian University</w:t>
            </w:r>
          </w:p>
        </w:tc>
        <w:tc>
          <w:tcPr>
            <w:tcW w:w="126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Kazakhstan</w:t>
            </w:r>
          </w:p>
        </w:tc>
        <w:tc>
          <w:tcPr>
            <w:tcW w:w="144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01.08.2011</w:t>
            </w:r>
          </w:p>
        </w:tc>
        <w:tc>
          <w:tcPr>
            <w:tcW w:w="171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2011-2016</w:t>
            </w:r>
          </w:p>
        </w:tc>
        <w:tc>
          <w:tcPr>
            <w:tcW w:w="198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Five years validity,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renewable</w:t>
            </w:r>
          </w:p>
        </w:tc>
      </w:tr>
      <w:tr w:rsidR="00652801" w:rsidTr="00125832">
        <w:trPr>
          <w:cantSplit/>
        </w:trPr>
        <w:tc>
          <w:tcPr>
            <w:tcW w:w="613" w:type="dxa"/>
          </w:tcPr>
          <w:p w:rsidR="00652801" w:rsidRPr="00652801" w:rsidRDefault="00652801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35.</w:t>
            </w:r>
          </w:p>
        </w:tc>
        <w:tc>
          <w:tcPr>
            <w:tcW w:w="2285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Emphasis"/>
                <w:rFonts w:asciiTheme="minorHAnsi" w:hAnsiTheme="minorHAnsi" w:cs="Arial"/>
                <w:b w:val="0"/>
              </w:rPr>
              <w:t>University</w:t>
            </w:r>
            <w:r w:rsidRPr="00652801">
              <w:rPr>
                <w:rStyle w:val="st"/>
                <w:rFonts w:asciiTheme="minorHAnsi" w:hAnsiTheme="minorHAnsi" w:cs="Arial"/>
                <w:b/>
              </w:rPr>
              <w:t xml:space="preserve"> </w:t>
            </w:r>
            <w:r w:rsidRPr="00652801">
              <w:rPr>
                <w:rStyle w:val="st"/>
                <w:rFonts w:asciiTheme="minorHAnsi" w:hAnsiTheme="minorHAnsi" w:cs="Arial"/>
              </w:rPr>
              <w:t xml:space="preserve">of </w:t>
            </w:r>
            <w:r w:rsidRPr="00652801">
              <w:rPr>
                <w:rStyle w:val="Emphasis"/>
                <w:rFonts w:asciiTheme="minorHAnsi" w:hAnsiTheme="minorHAnsi" w:cs="Arial"/>
                <w:b w:val="0"/>
              </w:rPr>
              <w:t>Marche</w:t>
            </w:r>
          </w:p>
        </w:tc>
        <w:tc>
          <w:tcPr>
            <w:tcW w:w="126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Italy </w:t>
            </w:r>
          </w:p>
        </w:tc>
        <w:tc>
          <w:tcPr>
            <w:tcW w:w="144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11.11.2011</w:t>
            </w:r>
          </w:p>
        </w:tc>
        <w:tc>
          <w:tcPr>
            <w:tcW w:w="171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2011-2016</w:t>
            </w:r>
          </w:p>
        </w:tc>
        <w:tc>
          <w:tcPr>
            <w:tcW w:w="198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</w:p>
        </w:tc>
      </w:tr>
      <w:tr w:rsidR="00652801" w:rsidTr="00125832">
        <w:trPr>
          <w:cantSplit/>
        </w:trPr>
        <w:tc>
          <w:tcPr>
            <w:tcW w:w="613" w:type="dxa"/>
          </w:tcPr>
          <w:p w:rsidR="00652801" w:rsidRPr="00652801" w:rsidRDefault="00652801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36.</w:t>
            </w:r>
          </w:p>
        </w:tc>
        <w:tc>
          <w:tcPr>
            <w:tcW w:w="2285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University of Sassari</w:t>
            </w:r>
          </w:p>
        </w:tc>
        <w:tc>
          <w:tcPr>
            <w:tcW w:w="126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Italy </w:t>
            </w:r>
          </w:p>
        </w:tc>
        <w:tc>
          <w:tcPr>
            <w:tcW w:w="144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11.11.2011</w:t>
            </w:r>
          </w:p>
        </w:tc>
        <w:tc>
          <w:tcPr>
            <w:tcW w:w="171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2011-2016</w:t>
            </w:r>
          </w:p>
        </w:tc>
        <w:tc>
          <w:tcPr>
            <w:tcW w:w="198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</w:p>
        </w:tc>
      </w:tr>
      <w:tr w:rsidR="00652801" w:rsidTr="00125832">
        <w:trPr>
          <w:cantSplit/>
        </w:trPr>
        <w:tc>
          <w:tcPr>
            <w:tcW w:w="613" w:type="dxa"/>
          </w:tcPr>
          <w:p w:rsidR="00652801" w:rsidRPr="00652801" w:rsidRDefault="00652801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37.</w:t>
            </w:r>
          </w:p>
        </w:tc>
        <w:tc>
          <w:tcPr>
            <w:tcW w:w="2285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Saint-Petersburg State Academy of Veterinary Medicine </w:t>
            </w:r>
          </w:p>
          <w:p w:rsidR="00652801" w:rsidRPr="00652801" w:rsidRDefault="00652801" w:rsidP="00652801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Russia </w:t>
            </w:r>
          </w:p>
        </w:tc>
        <w:tc>
          <w:tcPr>
            <w:tcW w:w="144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28.11.2011</w:t>
            </w:r>
          </w:p>
        </w:tc>
        <w:tc>
          <w:tcPr>
            <w:tcW w:w="171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2011-2016</w:t>
            </w:r>
          </w:p>
        </w:tc>
        <w:tc>
          <w:tcPr>
            <w:tcW w:w="198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Automatically</w:t>
            </w:r>
            <w:r w:rsidRPr="00652801">
              <w:rPr>
                <w:rStyle w:val="shorttext"/>
                <w:rFonts w:asciiTheme="minorHAnsi" w:hAnsiTheme="minorHAnsi" w:cs="Arial"/>
                <w:color w:val="333333"/>
              </w:rPr>
              <w:t xml:space="preserve"> </w:t>
            </w: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</w:p>
        </w:tc>
      </w:tr>
      <w:tr w:rsidR="00652801" w:rsidTr="00125832">
        <w:trPr>
          <w:cantSplit/>
        </w:trPr>
        <w:tc>
          <w:tcPr>
            <w:tcW w:w="613" w:type="dxa"/>
          </w:tcPr>
          <w:p w:rsidR="00652801" w:rsidRPr="00652801" w:rsidRDefault="00652801" w:rsidP="00652801">
            <w:pPr>
              <w:jc w:val="center"/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38.</w:t>
            </w:r>
          </w:p>
        </w:tc>
        <w:tc>
          <w:tcPr>
            <w:tcW w:w="2285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 xml:space="preserve">University of Nairobi </w:t>
            </w:r>
          </w:p>
        </w:tc>
        <w:tc>
          <w:tcPr>
            <w:tcW w:w="126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Kenya</w:t>
            </w:r>
          </w:p>
        </w:tc>
        <w:tc>
          <w:tcPr>
            <w:tcW w:w="144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29.12.2011</w:t>
            </w:r>
          </w:p>
        </w:tc>
        <w:tc>
          <w:tcPr>
            <w:tcW w:w="1710" w:type="dxa"/>
          </w:tcPr>
          <w:p w:rsidR="00652801" w:rsidRPr="00652801" w:rsidRDefault="00652801" w:rsidP="00652801">
            <w:pPr>
              <w:rPr>
                <w:rFonts w:asciiTheme="minorHAnsi" w:hAnsiTheme="minorHAnsi"/>
              </w:rPr>
            </w:pPr>
            <w:r w:rsidRPr="00652801">
              <w:rPr>
                <w:rFonts w:asciiTheme="minorHAnsi" w:hAnsiTheme="minorHAnsi"/>
              </w:rPr>
              <w:t>2011-2016</w:t>
            </w:r>
          </w:p>
        </w:tc>
        <w:tc>
          <w:tcPr>
            <w:tcW w:w="1980" w:type="dxa"/>
          </w:tcPr>
          <w:p w:rsidR="00652801" w:rsidRPr="00652801" w:rsidRDefault="00652801" w:rsidP="00652801">
            <w:pPr>
              <w:rPr>
                <w:rFonts w:asciiTheme="minorHAnsi" w:hAnsiTheme="minorHAnsi"/>
                <w:lang w:val="it-IT"/>
              </w:rPr>
            </w:pPr>
            <w:r w:rsidRPr="00652801">
              <w:rPr>
                <w:rStyle w:val="hps"/>
                <w:rFonts w:asciiTheme="minorHAnsi" w:hAnsiTheme="minorHAnsi" w:cs="Arial"/>
                <w:color w:val="333333"/>
              </w:rPr>
              <w:t>Extended</w:t>
            </w:r>
            <w:r w:rsidRPr="00652801">
              <w:rPr>
                <w:rFonts w:asciiTheme="minorHAnsi" w:hAnsiTheme="minorHAnsi"/>
                <w:lang w:val="de-DE"/>
              </w:rPr>
              <w:t xml:space="preserve"> every five years</w:t>
            </w:r>
          </w:p>
        </w:tc>
      </w:tr>
    </w:tbl>
    <w:p w:rsidR="00A43920" w:rsidRDefault="00A43920" w:rsidP="00032C6D">
      <w:pPr>
        <w:ind w:left="1800" w:right="990"/>
      </w:pPr>
      <w:r>
        <w:rPr>
          <w:rFonts w:ascii="Arial" w:hAnsi="Arial" w:cs="Arial"/>
          <w:color w:val="333333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A43920" w:rsidSect="006649B5">
      <w:headerReference w:type="default" r:id="rId8"/>
      <w:footerReference w:type="default" r:id="rId9"/>
      <w:pgSz w:w="11907" w:h="16839" w:code="9"/>
      <w:pgMar w:top="1260" w:right="1017" w:bottom="1440" w:left="16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34" w:rsidRDefault="00844134" w:rsidP="00414ED3">
      <w:pPr>
        <w:spacing w:after="0" w:line="240" w:lineRule="auto"/>
      </w:pPr>
      <w:r>
        <w:separator/>
      </w:r>
    </w:p>
  </w:endnote>
  <w:endnote w:type="continuationSeparator" w:id="1">
    <w:p w:rsidR="00844134" w:rsidRDefault="00844134" w:rsidP="0041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1" w:type="pct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Look w:val="04A0"/>
    </w:tblPr>
    <w:tblGrid>
      <w:gridCol w:w="1199"/>
      <w:gridCol w:w="8270"/>
    </w:tblGrid>
    <w:tr w:rsidR="001F4F5E" w:rsidTr="00125832">
      <w:tc>
        <w:tcPr>
          <w:tcW w:w="1199" w:type="dxa"/>
          <w:tcBorders>
            <w:top w:val="single" w:sz="4" w:space="0" w:color="0099CC"/>
            <w:left w:val="nil"/>
            <w:bottom w:val="nil"/>
            <w:right w:val="single" w:sz="4" w:space="0" w:color="0099CC"/>
          </w:tcBorders>
        </w:tcPr>
        <w:p w:rsidR="001F4F5E" w:rsidRDefault="001F4F5E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8269" w:type="dxa"/>
          <w:tcBorders>
            <w:top w:val="single" w:sz="4" w:space="0" w:color="0099CC"/>
            <w:left w:val="single" w:sz="4" w:space="0" w:color="0099CC"/>
            <w:bottom w:val="nil"/>
            <w:right w:val="nil"/>
          </w:tcBorders>
        </w:tcPr>
        <w:p w:rsidR="001F4F5E" w:rsidRPr="00FA7C9A" w:rsidRDefault="00FA7C9A" w:rsidP="00FA7C9A">
          <w:pPr>
            <w:spacing w:after="0"/>
            <w:rPr>
              <w:b/>
              <w:bCs/>
              <w:i/>
              <w:color w:val="0070C0"/>
              <w:sz w:val="20"/>
              <w:szCs w:val="20"/>
            </w:rPr>
          </w:pPr>
          <w:r>
            <w:t xml:space="preserve">  </w:t>
          </w:r>
          <w:r w:rsidR="00347340">
            <w:t>(</w:t>
          </w:r>
          <w:r>
            <w:t xml:space="preserve"> </w:t>
          </w:r>
          <w:fldSimple w:instr=" PAGE   \* MERGEFORMAT ">
            <w:r w:rsidR="006649B5" w:rsidRPr="006649B5">
              <w:rPr>
                <w:b/>
                <w:noProof/>
              </w:rPr>
              <w:t>2</w:t>
            </w:r>
          </w:fldSimple>
          <w:r>
            <w:t xml:space="preserve"> </w:t>
          </w:r>
          <w:r w:rsidR="00347340">
            <w:t>)</w:t>
          </w:r>
          <w:r>
            <w:t xml:space="preserve">                                                  </w:t>
          </w:r>
          <w:r w:rsidR="00125832">
            <w:t xml:space="preserve">             </w:t>
          </w:r>
          <w:r>
            <w:t xml:space="preserve">                     </w:t>
          </w:r>
          <w:r w:rsidRPr="00FA7C9A">
            <w:rPr>
              <w:b/>
              <w:bCs/>
              <w:i/>
              <w:color w:val="0070C0"/>
              <w:sz w:val="20"/>
              <w:szCs w:val="20"/>
            </w:rPr>
            <w:t>SELF-EVALUATION REPORT, March, 2012</w:t>
          </w:r>
        </w:p>
      </w:tc>
    </w:tr>
  </w:tbl>
  <w:p w:rsidR="00B108B4" w:rsidRDefault="00B10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34" w:rsidRDefault="00844134" w:rsidP="00414ED3">
      <w:pPr>
        <w:spacing w:after="0" w:line="240" w:lineRule="auto"/>
      </w:pPr>
      <w:r>
        <w:separator/>
      </w:r>
    </w:p>
  </w:footnote>
  <w:footnote w:type="continuationSeparator" w:id="1">
    <w:p w:rsidR="00844134" w:rsidRDefault="00844134" w:rsidP="0041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49" w:rsidRDefault="00354B49" w:rsidP="001F4F5E">
    <w:pPr>
      <w:spacing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4B1"/>
    <w:multiLevelType w:val="hybridMultilevel"/>
    <w:tmpl w:val="994C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01D7A"/>
    <w:multiLevelType w:val="hybridMultilevel"/>
    <w:tmpl w:val="C9763B80"/>
    <w:lvl w:ilvl="0" w:tplc="D2EA062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790EE5"/>
    <w:multiLevelType w:val="hybridMultilevel"/>
    <w:tmpl w:val="280A6C5A"/>
    <w:lvl w:ilvl="0" w:tplc="B6A8CC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0745C"/>
    <w:multiLevelType w:val="hybridMultilevel"/>
    <w:tmpl w:val="2B92D712"/>
    <w:lvl w:ilvl="0" w:tplc="D2EA062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A4094"/>
    <w:multiLevelType w:val="hybridMultilevel"/>
    <w:tmpl w:val="79201E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03B73B8"/>
    <w:multiLevelType w:val="hybridMultilevel"/>
    <w:tmpl w:val="6B226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E23A4"/>
    <w:multiLevelType w:val="hybridMultilevel"/>
    <w:tmpl w:val="08924D90"/>
    <w:lvl w:ilvl="0" w:tplc="D2EA062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14ED3"/>
    <w:rsid w:val="00021579"/>
    <w:rsid w:val="000268AD"/>
    <w:rsid w:val="00032C6D"/>
    <w:rsid w:val="00065166"/>
    <w:rsid w:val="000A2204"/>
    <w:rsid w:val="000E7AE6"/>
    <w:rsid w:val="000F1FAE"/>
    <w:rsid w:val="00125832"/>
    <w:rsid w:val="00181D25"/>
    <w:rsid w:val="00195BF9"/>
    <w:rsid w:val="001A2956"/>
    <w:rsid w:val="001B3BDA"/>
    <w:rsid w:val="001C6AC0"/>
    <w:rsid w:val="001E7241"/>
    <w:rsid w:val="001F27D3"/>
    <w:rsid w:val="001F3237"/>
    <w:rsid w:val="001F373D"/>
    <w:rsid w:val="001F4F5E"/>
    <w:rsid w:val="00216AA9"/>
    <w:rsid w:val="00226C5A"/>
    <w:rsid w:val="00245233"/>
    <w:rsid w:val="00245E62"/>
    <w:rsid w:val="00255A70"/>
    <w:rsid w:val="00276F5B"/>
    <w:rsid w:val="002D00E8"/>
    <w:rsid w:val="002D16FB"/>
    <w:rsid w:val="0031333D"/>
    <w:rsid w:val="00334FA9"/>
    <w:rsid w:val="00347340"/>
    <w:rsid w:val="00354B49"/>
    <w:rsid w:val="003B31B5"/>
    <w:rsid w:val="003D45C4"/>
    <w:rsid w:val="003F17E3"/>
    <w:rsid w:val="00403661"/>
    <w:rsid w:val="00414ED3"/>
    <w:rsid w:val="004205E5"/>
    <w:rsid w:val="00430459"/>
    <w:rsid w:val="00471BCB"/>
    <w:rsid w:val="0047720B"/>
    <w:rsid w:val="0049496D"/>
    <w:rsid w:val="004B0018"/>
    <w:rsid w:val="004D452C"/>
    <w:rsid w:val="004D4769"/>
    <w:rsid w:val="005033AA"/>
    <w:rsid w:val="00516E4C"/>
    <w:rsid w:val="00523154"/>
    <w:rsid w:val="00545668"/>
    <w:rsid w:val="005761DD"/>
    <w:rsid w:val="00596567"/>
    <w:rsid w:val="005A38B0"/>
    <w:rsid w:val="005C1D7F"/>
    <w:rsid w:val="005F6263"/>
    <w:rsid w:val="00627DB9"/>
    <w:rsid w:val="006404C4"/>
    <w:rsid w:val="00652801"/>
    <w:rsid w:val="006543EF"/>
    <w:rsid w:val="00661D42"/>
    <w:rsid w:val="006649B5"/>
    <w:rsid w:val="0066574C"/>
    <w:rsid w:val="00682333"/>
    <w:rsid w:val="00695AD2"/>
    <w:rsid w:val="00697B3D"/>
    <w:rsid w:val="006A2AA7"/>
    <w:rsid w:val="006E115B"/>
    <w:rsid w:val="006E67E7"/>
    <w:rsid w:val="006F12E6"/>
    <w:rsid w:val="006F618D"/>
    <w:rsid w:val="00745359"/>
    <w:rsid w:val="00766487"/>
    <w:rsid w:val="00800EFB"/>
    <w:rsid w:val="00804783"/>
    <w:rsid w:val="00844134"/>
    <w:rsid w:val="00855294"/>
    <w:rsid w:val="00885C88"/>
    <w:rsid w:val="008A519C"/>
    <w:rsid w:val="008B102E"/>
    <w:rsid w:val="008C6D9F"/>
    <w:rsid w:val="008D4DC1"/>
    <w:rsid w:val="00903DC2"/>
    <w:rsid w:val="0096479C"/>
    <w:rsid w:val="00967A59"/>
    <w:rsid w:val="009A2B34"/>
    <w:rsid w:val="009C1A0B"/>
    <w:rsid w:val="009D3331"/>
    <w:rsid w:val="009E06CD"/>
    <w:rsid w:val="00A43920"/>
    <w:rsid w:val="00A577A8"/>
    <w:rsid w:val="00AF1DCB"/>
    <w:rsid w:val="00AF5F25"/>
    <w:rsid w:val="00AF695F"/>
    <w:rsid w:val="00B053A2"/>
    <w:rsid w:val="00B108B4"/>
    <w:rsid w:val="00B13A88"/>
    <w:rsid w:val="00B30CDF"/>
    <w:rsid w:val="00B429EA"/>
    <w:rsid w:val="00B5741F"/>
    <w:rsid w:val="00BC75A8"/>
    <w:rsid w:val="00BF33D8"/>
    <w:rsid w:val="00C04B5D"/>
    <w:rsid w:val="00D515A4"/>
    <w:rsid w:val="00D57158"/>
    <w:rsid w:val="00D64A93"/>
    <w:rsid w:val="00D65337"/>
    <w:rsid w:val="00D826A8"/>
    <w:rsid w:val="00DC23D0"/>
    <w:rsid w:val="00DE7E4C"/>
    <w:rsid w:val="00E346B9"/>
    <w:rsid w:val="00E4502B"/>
    <w:rsid w:val="00E468FB"/>
    <w:rsid w:val="00E91D68"/>
    <w:rsid w:val="00EE2C5D"/>
    <w:rsid w:val="00EE6176"/>
    <w:rsid w:val="00F26C6F"/>
    <w:rsid w:val="00F32A3F"/>
    <w:rsid w:val="00F36678"/>
    <w:rsid w:val="00F447C5"/>
    <w:rsid w:val="00F74297"/>
    <w:rsid w:val="00F97E10"/>
    <w:rsid w:val="00FA7C9A"/>
    <w:rsid w:val="00FD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B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ED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4E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4E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4E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basedOn w:val="DefaultParagraphFont"/>
    <w:rsid w:val="00414ED3"/>
  </w:style>
  <w:style w:type="character" w:customStyle="1" w:styleId="atn">
    <w:name w:val="atn"/>
    <w:basedOn w:val="DefaultParagraphFont"/>
    <w:rsid w:val="00414E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ED3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C75A8"/>
    <w:pPr>
      <w:tabs>
        <w:tab w:val="left" w:pos="10350"/>
        <w:tab w:val="left" w:pos="10440"/>
      </w:tabs>
      <w:spacing w:after="100"/>
      <w:ind w:left="1440" w:right="1170"/>
    </w:pPr>
  </w:style>
  <w:style w:type="paragraph" w:styleId="TOC2">
    <w:name w:val="toc 2"/>
    <w:basedOn w:val="Normal"/>
    <w:next w:val="Normal"/>
    <w:autoRedefine/>
    <w:uiPriority w:val="39"/>
    <w:unhideWhenUsed/>
    <w:rsid w:val="000268AD"/>
    <w:pPr>
      <w:tabs>
        <w:tab w:val="right" w:leader="dot" w:pos="9017"/>
        <w:tab w:val="left" w:pos="10350"/>
      </w:tabs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14E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ED3"/>
  </w:style>
  <w:style w:type="paragraph" w:styleId="Footer">
    <w:name w:val="footer"/>
    <w:basedOn w:val="Normal"/>
    <w:link w:val="FooterChar"/>
    <w:uiPriority w:val="99"/>
    <w:unhideWhenUsed/>
    <w:rsid w:val="004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ED3"/>
  </w:style>
  <w:style w:type="paragraph" w:styleId="FootnoteText">
    <w:name w:val="footnote text"/>
    <w:basedOn w:val="Normal"/>
    <w:link w:val="FootnoteTextChar"/>
    <w:uiPriority w:val="99"/>
    <w:semiHidden/>
    <w:unhideWhenUsed/>
    <w:rsid w:val="004949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96D"/>
  </w:style>
  <w:style w:type="character" w:styleId="FootnoteReference">
    <w:name w:val="footnote reference"/>
    <w:basedOn w:val="DefaultParagraphFont"/>
    <w:uiPriority w:val="99"/>
    <w:semiHidden/>
    <w:unhideWhenUsed/>
    <w:rsid w:val="004949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pa">
    <w:name w:val="ipa"/>
    <w:basedOn w:val="DefaultParagraphFont"/>
    <w:rsid w:val="00245233"/>
  </w:style>
  <w:style w:type="character" w:customStyle="1" w:styleId="shorttext">
    <w:name w:val="short_text"/>
    <w:basedOn w:val="DefaultParagraphFont"/>
    <w:rsid w:val="001C6AC0"/>
  </w:style>
  <w:style w:type="table" w:styleId="TableGrid">
    <w:name w:val="Table Grid"/>
    <w:basedOn w:val="TableNormal"/>
    <w:uiPriority w:val="59"/>
    <w:rsid w:val="00A439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52801"/>
    <w:rPr>
      <w:b/>
      <w:bCs/>
      <w:i w:val="0"/>
      <w:iCs w:val="0"/>
    </w:rPr>
  </w:style>
  <w:style w:type="character" w:customStyle="1" w:styleId="st">
    <w:name w:val="st"/>
    <w:basedOn w:val="DefaultParagraphFont"/>
    <w:rsid w:val="00652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5A1C-DE0D-4F6B-A76B-C7A60F7B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Links>
    <vt:vector size="18" baseType="variant">
      <vt:variant>
        <vt:i4>2162729</vt:i4>
      </vt:variant>
      <vt:variant>
        <vt:i4>6</vt:i4>
      </vt:variant>
      <vt:variant>
        <vt:i4>0</vt:i4>
      </vt:variant>
      <vt:variant>
        <vt:i4>5</vt:i4>
      </vt:variant>
      <vt:variant>
        <vt:lpwstr>http://chestionar.uefiscdi.ro/docs/programe_de_studii.pdf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http://www.edu.ro/index.php/articles/16066</vt:lpwstr>
      </vt:variant>
      <vt:variant>
        <vt:lpwstr/>
      </vt:variant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http://chestionar.uefiscdi.ro/public5/index.php?page=punivlist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COMP</cp:lastModifiedBy>
  <cp:revision>5</cp:revision>
  <cp:lastPrinted>2012-04-26T14:28:00Z</cp:lastPrinted>
  <dcterms:created xsi:type="dcterms:W3CDTF">2012-04-26T14:26:00Z</dcterms:created>
  <dcterms:modified xsi:type="dcterms:W3CDTF">2012-04-26T14:33:00Z</dcterms:modified>
</cp:coreProperties>
</file>