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B61" w:rsidRDefault="001E5B61" w:rsidP="00E435C5">
      <w:pPr>
        <w:pStyle w:val="Heading2"/>
        <w:rPr>
          <w:rStyle w:val="hps"/>
          <w:rFonts w:ascii="Calibri" w:hAnsi="Calibri" w:cs="Calibri"/>
          <w:b w:val="0"/>
          <w:color w:val="333333"/>
          <w:sz w:val="22"/>
          <w:szCs w:val="22"/>
          <w:lang/>
        </w:rPr>
      </w:pPr>
    </w:p>
    <w:p w:rsidR="0070205D" w:rsidRDefault="001E5B61" w:rsidP="00E63FD0">
      <w:pPr>
        <w:pStyle w:val="Heading2"/>
        <w:rPr>
          <w:rStyle w:val="hps"/>
          <w:rFonts w:ascii="Calibri" w:hAnsi="Calibri" w:cs="Calibri"/>
          <w:color w:val="333333"/>
          <w:sz w:val="28"/>
          <w:szCs w:val="28"/>
          <w:lang/>
        </w:rPr>
      </w:pPr>
      <w:r w:rsidRPr="001E5B61">
        <w:rPr>
          <w:rFonts w:ascii="Calibri" w:hAnsi="Calibri" w:cs="Calibri"/>
          <w:sz w:val="28"/>
          <w:szCs w:val="28"/>
        </w:rPr>
        <w:t>Appendix</w:t>
      </w:r>
      <w:r w:rsidRPr="001E5B61">
        <w:rPr>
          <w:rStyle w:val="hps"/>
          <w:rFonts w:ascii="Calibri" w:hAnsi="Calibri" w:cs="Calibri"/>
          <w:color w:val="333333"/>
          <w:sz w:val="28"/>
          <w:szCs w:val="28"/>
          <w:lang/>
        </w:rPr>
        <w:t xml:space="preserve"> </w:t>
      </w:r>
      <w:r w:rsidR="00E63FD0">
        <w:rPr>
          <w:rStyle w:val="hps"/>
          <w:rFonts w:ascii="Calibri" w:hAnsi="Calibri" w:cs="Calibri"/>
          <w:color w:val="333333"/>
          <w:sz w:val="28"/>
          <w:szCs w:val="28"/>
          <w:lang/>
        </w:rPr>
        <w:t>21</w:t>
      </w:r>
      <w:r w:rsidRPr="001E5B61">
        <w:rPr>
          <w:rStyle w:val="hps"/>
          <w:rFonts w:ascii="Calibri" w:hAnsi="Calibri" w:cs="Calibri"/>
          <w:color w:val="333333"/>
          <w:sz w:val="28"/>
          <w:szCs w:val="28"/>
          <w:lang/>
        </w:rPr>
        <w:t xml:space="preserve"> </w:t>
      </w:r>
      <w:r w:rsidR="00292708">
        <w:rPr>
          <w:rStyle w:val="hps"/>
          <w:rFonts w:ascii="Calibri" w:hAnsi="Calibri" w:cs="Calibri"/>
          <w:color w:val="333333"/>
          <w:sz w:val="28"/>
          <w:szCs w:val="28"/>
          <w:lang/>
        </w:rPr>
        <w:t>–</w:t>
      </w:r>
      <w:r>
        <w:rPr>
          <w:rStyle w:val="hps"/>
          <w:rFonts w:ascii="Calibri" w:hAnsi="Calibri" w:cs="Calibri"/>
          <w:color w:val="333333"/>
          <w:sz w:val="28"/>
          <w:szCs w:val="28"/>
          <w:lang/>
        </w:rPr>
        <w:t xml:space="preserve"> </w:t>
      </w:r>
      <w:r w:rsidR="00E63FD0">
        <w:rPr>
          <w:rStyle w:val="hps"/>
          <w:rFonts w:ascii="Calibri" w:hAnsi="Calibri" w:cs="Calibri"/>
          <w:color w:val="333333"/>
          <w:sz w:val="28"/>
          <w:szCs w:val="28"/>
          <w:lang/>
        </w:rPr>
        <w:t>Institute of Life Science – research excellence</w:t>
      </w:r>
    </w:p>
    <w:p w:rsidR="00E63FD0" w:rsidRPr="00E63FD0" w:rsidRDefault="00E63FD0" w:rsidP="00E63FD0">
      <w:pPr>
        <w:pStyle w:val="DefaultParagraphFont"/>
        <w:widowControl w:val="0"/>
        <w:autoSpaceDE w:val="0"/>
        <w:autoSpaceDN w:val="0"/>
        <w:adjustRightInd w:val="0"/>
        <w:jc w:val="center"/>
        <w:rPr>
          <w:rFonts w:asciiTheme="minorHAnsi" w:hAnsiTheme="minorHAnsi"/>
          <w:sz w:val="22"/>
          <w:szCs w:val="22"/>
        </w:rPr>
      </w:pPr>
      <w:r w:rsidRPr="00E63FD0">
        <w:rPr>
          <w:rFonts w:asciiTheme="minorHAnsi" w:hAnsiTheme="minorHAnsi" w:cs="Arial"/>
          <w:b/>
          <w:bCs/>
          <w:sz w:val="22"/>
          <w:szCs w:val="22"/>
        </w:rPr>
        <w:t>The Institute of Life Sciences (ILS)</w:t>
      </w:r>
    </w:p>
    <w:p w:rsidR="00E63FD0" w:rsidRPr="00E63FD0" w:rsidRDefault="00E63FD0" w:rsidP="00E63FD0">
      <w:pPr>
        <w:pStyle w:val="DefaultParagraphFont"/>
        <w:widowControl w:val="0"/>
        <w:autoSpaceDE w:val="0"/>
        <w:autoSpaceDN w:val="0"/>
        <w:adjustRightInd w:val="0"/>
        <w:spacing w:line="249" w:lineRule="exact"/>
        <w:jc w:val="center"/>
        <w:rPr>
          <w:rFonts w:asciiTheme="minorHAnsi" w:hAnsiTheme="minorHAnsi"/>
          <w:sz w:val="22"/>
          <w:szCs w:val="22"/>
        </w:rPr>
      </w:pPr>
    </w:p>
    <w:p w:rsidR="00E63FD0" w:rsidRPr="00E63FD0" w:rsidRDefault="00E63FD0" w:rsidP="00E63FD0">
      <w:pPr>
        <w:pStyle w:val="DefaultParagraphFont"/>
        <w:widowControl w:val="0"/>
        <w:autoSpaceDE w:val="0"/>
        <w:autoSpaceDN w:val="0"/>
        <w:adjustRightInd w:val="0"/>
        <w:jc w:val="center"/>
        <w:rPr>
          <w:rFonts w:asciiTheme="minorHAnsi" w:hAnsiTheme="minorHAnsi"/>
          <w:sz w:val="22"/>
          <w:szCs w:val="22"/>
        </w:rPr>
      </w:pPr>
      <w:r w:rsidRPr="00E63FD0">
        <w:rPr>
          <w:rFonts w:asciiTheme="minorHAnsi" w:hAnsiTheme="minorHAnsi" w:cs="Arial"/>
          <w:i/>
          <w:iCs/>
          <w:sz w:val="22"/>
          <w:szCs w:val="22"/>
        </w:rPr>
        <w:t>Excellence in Life Science Research at USAMV Cluj-Napoca</w:t>
      </w:r>
    </w:p>
    <w:p w:rsidR="00E63FD0" w:rsidRPr="00E63FD0" w:rsidRDefault="006B2CF0" w:rsidP="006B2CF0">
      <w:pPr>
        <w:pStyle w:val="Heading2"/>
        <w:jc w:val="center"/>
        <w:rPr>
          <w:rStyle w:val="hps"/>
          <w:rFonts w:asciiTheme="minorHAnsi" w:hAnsiTheme="minorHAnsi" w:cs="Calibri"/>
          <w:b w:val="0"/>
          <w:color w:val="000000"/>
          <w:sz w:val="22"/>
          <w:szCs w:val="22"/>
          <w:u w:val="single"/>
          <w:lang/>
        </w:rPr>
      </w:pPr>
      <w:r>
        <w:rPr>
          <w:rFonts w:ascii="Georgia" w:hAnsi="Georgia"/>
          <w:b w:val="0"/>
          <w:bCs w:val="0"/>
          <w:noProof/>
          <w:color w:val="000000"/>
          <w:sz w:val="22"/>
          <w:szCs w:val="22"/>
        </w:rPr>
        <w:drawing>
          <wp:inline distT="0" distB="0" distL="0" distR="0">
            <wp:extent cx="5526985" cy="3670404"/>
            <wp:effectExtent l="19050" t="0" r="0" b="0"/>
            <wp:docPr id="2" name="Picture 1" descr="http://biotehnologiivegetale.files.wordpress.com/2012/02/institut-stiinte-vietii-cluj.jpg?w=535&amp;h=35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otehnologiivegetale.files.wordpress.com/2012/02/institut-stiinte-vietii-cluj.jpg?w=535&amp;h=355">
                      <a:hlinkClick r:id="rId8"/>
                    </pic:cNvPr>
                    <pic:cNvPicPr>
                      <a:picLocks noChangeAspect="1" noChangeArrowheads="1"/>
                    </pic:cNvPicPr>
                  </pic:nvPicPr>
                  <pic:blipFill>
                    <a:blip r:embed="rId9"/>
                    <a:srcRect/>
                    <a:stretch>
                      <a:fillRect/>
                    </a:stretch>
                  </pic:blipFill>
                  <pic:spPr bwMode="auto">
                    <a:xfrm>
                      <a:off x="0" y="0"/>
                      <a:ext cx="5527256" cy="3670584"/>
                    </a:xfrm>
                    <a:prstGeom prst="rect">
                      <a:avLst/>
                    </a:prstGeom>
                    <a:noFill/>
                    <a:ln w="9525">
                      <a:noFill/>
                      <a:miter lim="800000"/>
                      <a:headEnd/>
                      <a:tailEnd/>
                    </a:ln>
                  </pic:spPr>
                </pic:pic>
              </a:graphicData>
            </a:graphic>
          </wp:inline>
        </w:drawing>
      </w:r>
    </w:p>
    <w:p w:rsidR="00E63FD0" w:rsidRDefault="00E63FD0" w:rsidP="00E63FD0">
      <w:pPr>
        <w:pStyle w:val="DefaultParagraphFont"/>
        <w:widowControl w:val="0"/>
        <w:overflowPunct w:val="0"/>
        <w:autoSpaceDE w:val="0"/>
        <w:autoSpaceDN w:val="0"/>
        <w:adjustRightInd w:val="0"/>
        <w:spacing w:after="240"/>
        <w:ind w:left="100"/>
        <w:jc w:val="both"/>
        <w:rPr>
          <w:rFonts w:asciiTheme="minorHAnsi" w:hAnsiTheme="minorHAnsi" w:cs="Arial"/>
          <w:sz w:val="22"/>
          <w:szCs w:val="22"/>
        </w:rPr>
      </w:pPr>
      <w:r w:rsidRPr="00E63FD0">
        <w:rPr>
          <w:rFonts w:asciiTheme="minorHAnsi" w:hAnsiTheme="minorHAnsi" w:cs="Arial"/>
          <w:sz w:val="22"/>
          <w:szCs w:val="22"/>
        </w:rPr>
        <w:t>The recently created Institute of Life Sciences (since 2010) is situated in the main campus of the USAMV Cluj-Napoca and represents the best demonstration of the Infrastructure dedicated to „Advanced Research &amp; Specialized Human Resource Development” in our University. It includes the best research resources obtained by our university, during the last 5 years, by our own efforts and performance in Research, Consulting, Service providers and future Technology Transfer.</w:t>
      </w:r>
    </w:p>
    <w:p w:rsidR="00E63FD0" w:rsidRDefault="00E63FD0" w:rsidP="00E63FD0">
      <w:pPr>
        <w:pStyle w:val="DefaultParagraphFont"/>
        <w:widowControl w:val="0"/>
        <w:overflowPunct w:val="0"/>
        <w:autoSpaceDE w:val="0"/>
        <w:autoSpaceDN w:val="0"/>
        <w:adjustRightInd w:val="0"/>
        <w:spacing w:after="240"/>
        <w:ind w:left="100"/>
        <w:jc w:val="both"/>
        <w:rPr>
          <w:rFonts w:asciiTheme="minorHAnsi" w:hAnsiTheme="minorHAnsi" w:cs="Arial"/>
          <w:sz w:val="22"/>
          <w:szCs w:val="22"/>
        </w:rPr>
      </w:pPr>
      <w:r w:rsidRPr="00E63FD0">
        <w:rPr>
          <w:rFonts w:asciiTheme="minorHAnsi" w:hAnsiTheme="minorHAnsi" w:cs="Arial"/>
          <w:sz w:val="22"/>
          <w:szCs w:val="22"/>
        </w:rPr>
        <w:t>It is functioning under an integrated approach for advanced (fundamental and applied) research in Life Sciences: Plant and Animal Science, Environmental Protection, Knowledge-based Biotechnology Platform (Including Plant, Animal and Food Biotechnology). It concentrates the most performant and modern equipments which were provided from individual projects of each research group . More than 10 research groups ( belonging to Research Centers or Service laboratories) are located in more than 40 different laboratories, at different levels of the Institute.</w:t>
      </w:r>
    </w:p>
    <w:p w:rsidR="00823BB1" w:rsidRPr="00823BB1" w:rsidRDefault="00E63FD0" w:rsidP="00823BB1">
      <w:pPr>
        <w:pStyle w:val="DefaultParagraphFont"/>
        <w:widowControl w:val="0"/>
        <w:overflowPunct w:val="0"/>
        <w:autoSpaceDE w:val="0"/>
        <w:autoSpaceDN w:val="0"/>
        <w:adjustRightInd w:val="0"/>
        <w:spacing w:after="240"/>
        <w:ind w:left="100"/>
        <w:jc w:val="both"/>
        <w:rPr>
          <w:rFonts w:asciiTheme="minorHAnsi" w:hAnsiTheme="minorHAnsi" w:cs="Arial"/>
          <w:sz w:val="22"/>
          <w:szCs w:val="22"/>
        </w:rPr>
      </w:pPr>
      <w:r w:rsidRPr="00E63FD0">
        <w:rPr>
          <w:rFonts w:asciiTheme="minorHAnsi" w:hAnsiTheme="minorHAnsi" w:cs="Arial"/>
          <w:sz w:val="22"/>
          <w:szCs w:val="22"/>
        </w:rPr>
        <w:t xml:space="preserve">The total surface of the Institute is of more than 4200 sq meters, </w:t>
      </w:r>
      <w:r>
        <w:rPr>
          <w:rFonts w:asciiTheme="minorHAnsi" w:hAnsiTheme="minorHAnsi" w:cs="Arial"/>
          <w:sz w:val="22"/>
          <w:szCs w:val="22"/>
        </w:rPr>
        <w:t xml:space="preserve">and </w:t>
      </w:r>
      <w:r w:rsidRPr="00E63FD0">
        <w:rPr>
          <w:rFonts w:asciiTheme="minorHAnsi" w:hAnsiTheme="minorHAnsi" w:cs="Arial"/>
          <w:sz w:val="22"/>
          <w:szCs w:val="22"/>
        </w:rPr>
        <w:t xml:space="preserve">includes at the </w:t>
      </w:r>
      <w:r w:rsidRPr="00E63FD0">
        <w:rPr>
          <w:rFonts w:asciiTheme="minorHAnsi" w:hAnsiTheme="minorHAnsi" w:cs="Arial"/>
          <w:b/>
          <w:bCs/>
          <w:sz w:val="22"/>
          <w:szCs w:val="22"/>
        </w:rPr>
        <w:t>Ground Floor</w:t>
      </w:r>
      <w:r w:rsidRPr="00E63FD0">
        <w:rPr>
          <w:rFonts w:asciiTheme="minorHAnsi" w:hAnsiTheme="minorHAnsi" w:cs="Arial"/>
          <w:sz w:val="22"/>
          <w:szCs w:val="22"/>
        </w:rPr>
        <w:t xml:space="preserve"> the Doctoral School Office, the Postdoctoral School Office, The IT department, The Longdistance learning department, 2 amphitheaters with updated facilities for International Conferences, as well for for PhD presentations.</w:t>
      </w:r>
    </w:p>
    <w:tbl>
      <w:tblPr>
        <w:tblStyle w:val="TableGrid"/>
        <w:tblW w:w="0" w:type="auto"/>
        <w:tblLook w:val="04A0"/>
      </w:tblPr>
      <w:tblGrid>
        <w:gridCol w:w="828"/>
        <w:gridCol w:w="2880"/>
        <w:gridCol w:w="4050"/>
        <w:gridCol w:w="1998"/>
      </w:tblGrid>
      <w:tr w:rsidR="0086517E" w:rsidRPr="00674678" w:rsidTr="00823BB1">
        <w:trPr>
          <w:cantSplit/>
        </w:trPr>
        <w:tc>
          <w:tcPr>
            <w:tcW w:w="828" w:type="dxa"/>
            <w:shd w:val="clear" w:color="auto" w:fill="B6DDE8" w:themeFill="accent5" w:themeFillTint="66"/>
            <w:vAlign w:val="center"/>
          </w:tcPr>
          <w:p w:rsidR="001C38FB" w:rsidRPr="00674678" w:rsidRDefault="001C38FB" w:rsidP="000A4E3D">
            <w:pPr>
              <w:pStyle w:val="DefaultParagraphFont"/>
              <w:widowControl w:val="0"/>
              <w:autoSpaceDE w:val="0"/>
              <w:autoSpaceDN w:val="0"/>
              <w:adjustRightInd w:val="0"/>
              <w:spacing w:after="120"/>
              <w:ind w:left="100"/>
              <w:jc w:val="center"/>
              <w:rPr>
                <w:rFonts w:asciiTheme="minorHAnsi" w:hAnsiTheme="minorHAnsi"/>
                <w:b/>
                <w:sz w:val="22"/>
                <w:szCs w:val="22"/>
              </w:rPr>
            </w:pPr>
            <w:r w:rsidRPr="00674678">
              <w:rPr>
                <w:rFonts w:asciiTheme="minorHAnsi" w:hAnsiTheme="minorHAnsi" w:cs="Arial"/>
                <w:b/>
                <w:sz w:val="22"/>
                <w:szCs w:val="22"/>
              </w:rPr>
              <w:lastRenderedPageBreak/>
              <w:t>Floor</w:t>
            </w:r>
            <w:r w:rsidRPr="00674678">
              <w:rPr>
                <w:rFonts w:asciiTheme="minorHAnsi" w:hAnsiTheme="minorHAnsi" w:cs="Arial"/>
                <w:b/>
                <w:sz w:val="22"/>
                <w:szCs w:val="22"/>
              </w:rPr>
              <w:t xml:space="preserve"> No.</w:t>
            </w:r>
          </w:p>
        </w:tc>
        <w:tc>
          <w:tcPr>
            <w:tcW w:w="2880" w:type="dxa"/>
            <w:shd w:val="clear" w:color="auto" w:fill="B6DDE8" w:themeFill="accent5" w:themeFillTint="66"/>
            <w:vAlign w:val="center"/>
          </w:tcPr>
          <w:p w:rsidR="001C38FB" w:rsidRPr="00674678" w:rsidRDefault="001C38FB" w:rsidP="000A4E3D">
            <w:pPr>
              <w:pStyle w:val="Heading2"/>
              <w:spacing w:before="0" w:beforeAutospacing="0" w:after="0" w:afterAutospacing="0"/>
              <w:jc w:val="center"/>
              <w:rPr>
                <w:rFonts w:asciiTheme="minorHAnsi" w:hAnsiTheme="minorHAnsi" w:cs="Calibri"/>
                <w:color w:val="000000"/>
                <w:sz w:val="22"/>
                <w:szCs w:val="22"/>
                <w:lang/>
              </w:rPr>
            </w:pPr>
            <w:r w:rsidRPr="00674678">
              <w:rPr>
                <w:rFonts w:asciiTheme="minorHAnsi" w:hAnsiTheme="minorHAnsi" w:cs="Arial"/>
                <w:sz w:val="22"/>
                <w:szCs w:val="22"/>
              </w:rPr>
              <w:t>Research field /Centers/Platforms</w:t>
            </w:r>
          </w:p>
        </w:tc>
        <w:tc>
          <w:tcPr>
            <w:tcW w:w="4050" w:type="dxa"/>
            <w:shd w:val="clear" w:color="auto" w:fill="B6DDE8" w:themeFill="accent5" w:themeFillTint="66"/>
            <w:vAlign w:val="center"/>
          </w:tcPr>
          <w:p w:rsidR="001C38FB" w:rsidRPr="00674678" w:rsidRDefault="001C38FB" w:rsidP="000A4E3D">
            <w:pPr>
              <w:pStyle w:val="DefaultParagraphFont"/>
              <w:widowControl w:val="0"/>
              <w:autoSpaceDE w:val="0"/>
              <w:autoSpaceDN w:val="0"/>
              <w:adjustRightInd w:val="0"/>
              <w:ind w:left="100"/>
              <w:jc w:val="center"/>
              <w:rPr>
                <w:rFonts w:asciiTheme="minorHAnsi" w:hAnsiTheme="minorHAnsi"/>
                <w:b/>
                <w:sz w:val="22"/>
                <w:szCs w:val="22"/>
              </w:rPr>
            </w:pPr>
            <w:r w:rsidRPr="00674678">
              <w:rPr>
                <w:rFonts w:asciiTheme="minorHAnsi" w:hAnsiTheme="minorHAnsi" w:cs="Arial"/>
                <w:b/>
                <w:sz w:val="22"/>
                <w:szCs w:val="22"/>
              </w:rPr>
              <w:t>Accreditated /service</w:t>
            </w:r>
            <w:r w:rsidRPr="00674678">
              <w:rPr>
                <w:rFonts w:asciiTheme="minorHAnsi" w:hAnsiTheme="minorHAnsi" w:cs="Arial"/>
                <w:b/>
                <w:sz w:val="22"/>
                <w:szCs w:val="22"/>
              </w:rPr>
              <w:t xml:space="preserve"> </w:t>
            </w:r>
            <w:r w:rsidRPr="00674678">
              <w:rPr>
                <w:rFonts w:asciiTheme="minorHAnsi" w:hAnsiTheme="minorHAnsi" w:cs="Arial"/>
                <w:b/>
                <w:sz w:val="22"/>
                <w:szCs w:val="22"/>
              </w:rPr>
              <w:t>laboratories</w:t>
            </w:r>
          </w:p>
        </w:tc>
        <w:tc>
          <w:tcPr>
            <w:tcW w:w="1998" w:type="dxa"/>
            <w:shd w:val="clear" w:color="auto" w:fill="B6DDE8" w:themeFill="accent5" w:themeFillTint="66"/>
            <w:vAlign w:val="center"/>
          </w:tcPr>
          <w:p w:rsidR="001C38FB" w:rsidRPr="00674678" w:rsidRDefault="001C38FB" w:rsidP="000A4E3D">
            <w:pPr>
              <w:pStyle w:val="Heading2"/>
              <w:spacing w:before="0" w:beforeAutospacing="0" w:after="120" w:afterAutospacing="0"/>
              <w:jc w:val="center"/>
              <w:rPr>
                <w:rFonts w:asciiTheme="minorHAnsi" w:hAnsiTheme="minorHAnsi" w:cs="Calibri"/>
                <w:color w:val="000000"/>
                <w:sz w:val="22"/>
                <w:szCs w:val="22"/>
                <w:lang/>
              </w:rPr>
            </w:pPr>
            <w:r w:rsidRPr="00674678">
              <w:rPr>
                <w:rFonts w:asciiTheme="minorHAnsi" w:hAnsiTheme="minorHAnsi" w:cs="Arial"/>
                <w:sz w:val="22"/>
                <w:szCs w:val="22"/>
              </w:rPr>
              <w:t>Coordinators</w:t>
            </w:r>
          </w:p>
        </w:tc>
      </w:tr>
      <w:tr w:rsidR="0086517E" w:rsidRPr="00674678" w:rsidTr="00823BB1">
        <w:trPr>
          <w:cantSplit/>
        </w:trPr>
        <w:tc>
          <w:tcPr>
            <w:tcW w:w="828" w:type="dxa"/>
            <w:vMerge w:val="restart"/>
          </w:tcPr>
          <w:p w:rsidR="0086517E" w:rsidRPr="00674678" w:rsidRDefault="0086517E" w:rsidP="00C0315C">
            <w:pPr>
              <w:pStyle w:val="DefaultParagraphFont"/>
              <w:widowControl w:val="0"/>
              <w:autoSpaceDE w:val="0"/>
              <w:autoSpaceDN w:val="0"/>
              <w:adjustRightInd w:val="0"/>
              <w:spacing w:after="120"/>
              <w:ind w:left="100"/>
              <w:jc w:val="center"/>
              <w:rPr>
                <w:rFonts w:asciiTheme="minorHAnsi" w:hAnsiTheme="minorHAnsi"/>
                <w:sz w:val="22"/>
                <w:szCs w:val="22"/>
              </w:rPr>
            </w:pPr>
            <w:r w:rsidRPr="00674678">
              <w:rPr>
                <w:rFonts w:asciiTheme="minorHAnsi" w:hAnsiTheme="minorHAnsi" w:cs="Arial"/>
                <w:sz w:val="22"/>
                <w:szCs w:val="22"/>
              </w:rPr>
              <w:t>I</w:t>
            </w:r>
          </w:p>
        </w:tc>
        <w:tc>
          <w:tcPr>
            <w:tcW w:w="2880" w:type="dxa"/>
            <w:vMerge w:val="restart"/>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AGRICULTURE-PLANT SCIENCE</w:t>
            </w:r>
            <w:r w:rsidRPr="00674678">
              <w:rPr>
                <w:rFonts w:asciiTheme="minorHAnsi" w:hAnsiTheme="minorHAnsi" w:cs="Arial"/>
                <w:sz w:val="22"/>
                <w:szCs w:val="22"/>
              </w:rPr>
              <w:t xml:space="preserve"> </w:t>
            </w:r>
            <w:r w:rsidRPr="00674678">
              <w:rPr>
                <w:rFonts w:asciiTheme="minorHAnsi" w:hAnsiTheme="minorHAnsi" w:cs="Arial"/>
                <w:sz w:val="22"/>
                <w:szCs w:val="22"/>
              </w:rPr>
              <w:t>AND ENVIRONMENTAL</w:t>
            </w:r>
            <w:r w:rsidRPr="00674678">
              <w:rPr>
                <w:rFonts w:asciiTheme="minorHAnsi" w:hAnsiTheme="minorHAnsi" w:cs="Arial"/>
                <w:sz w:val="22"/>
                <w:szCs w:val="22"/>
              </w:rPr>
              <w:t xml:space="preserve"> PROTECTION</w:t>
            </w:r>
          </w:p>
        </w:tc>
        <w:tc>
          <w:tcPr>
            <w:tcW w:w="4050" w:type="dxa"/>
          </w:tcPr>
          <w:p w:rsidR="0086517E" w:rsidRPr="00161851" w:rsidRDefault="0086517E" w:rsidP="00E861B7">
            <w:pPr>
              <w:pStyle w:val="DefaultParagraphFont"/>
              <w:widowControl w:val="0"/>
              <w:autoSpaceDE w:val="0"/>
              <w:autoSpaceDN w:val="0"/>
              <w:adjustRightInd w:val="0"/>
              <w:spacing w:before="120"/>
              <w:rPr>
                <w:rFonts w:asciiTheme="minorHAnsi" w:hAnsiTheme="minorHAnsi" w:cs="Arial"/>
                <w:color w:val="000000" w:themeColor="text1"/>
                <w:sz w:val="22"/>
                <w:szCs w:val="22"/>
              </w:rPr>
            </w:pPr>
            <w:r w:rsidRPr="00674678">
              <w:rPr>
                <w:rFonts w:asciiTheme="minorHAnsi" w:hAnsiTheme="minorHAnsi" w:cs="Arial"/>
                <w:color w:val="000000" w:themeColor="text1"/>
                <w:sz w:val="22"/>
                <w:szCs w:val="22"/>
              </w:rPr>
              <w:t>Laboratory for tests concerning water and noise level</w:t>
            </w:r>
            <w:r w:rsidR="00E861B7">
              <w:rPr>
                <w:rFonts w:asciiTheme="minorHAnsi" w:hAnsiTheme="minorHAnsi" w:cs="Arial"/>
                <w:color w:val="000000" w:themeColor="text1"/>
                <w:sz w:val="22"/>
                <w:szCs w:val="22"/>
              </w:rPr>
              <w:t xml:space="preserve"> - LIAZ</w:t>
            </w:r>
          </w:p>
        </w:tc>
        <w:tc>
          <w:tcPr>
            <w:tcW w:w="1998" w:type="dxa"/>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Tania</w:t>
            </w:r>
            <w:r w:rsidRPr="00674678">
              <w:rPr>
                <w:rFonts w:asciiTheme="minorHAnsi" w:hAnsiTheme="minorHAnsi" w:cs="Arial"/>
                <w:sz w:val="22"/>
                <w:szCs w:val="22"/>
              </w:rPr>
              <w:t xml:space="preserve"> MIH</w:t>
            </w:r>
            <w:r>
              <w:rPr>
                <w:rFonts w:asciiTheme="minorHAnsi" w:hAnsiTheme="minorHAnsi" w:cs="Arial"/>
                <w:sz w:val="22"/>
                <w:szCs w:val="22"/>
              </w:rPr>
              <w:t>Ă</w:t>
            </w:r>
            <w:r w:rsidRPr="00674678">
              <w:rPr>
                <w:rFonts w:asciiTheme="minorHAnsi" w:hAnsiTheme="minorHAnsi" w:cs="Arial"/>
                <w:sz w:val="22"/>
                <w:szCs w:val="22"/>
              </w:rPr>
              <w:t>ESCU</w:t>
            </w:r>
            <w:r>
              <w:rPr>
                <w:rFonts w:asciiTheme="minorHAnsi" w:hAnsiTheme="minorHAnsi" w:cs="Arial"/>
                <w:sz w:val="22"/>
                <w:szCs w:val="22"/>
              </w:rPr>
              <w:t>, PhD, Lecturer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vMerge/>
          </w:tcPr>
          <w:p w:rsidR="0086517E" w:rsidRPr="00674678" w:rsidRDefault="0086517E" w:rsidP="005E6A84">
            <w:pPr>
              <w:pStyle w:val="DefaultParagraphFont"/>
              <w:widowControl w:val="0"/>
              <w:autoSpaceDE w:val="0"/>
              <w:autoSpaceDN w:val="0"/>
              <w:adjustRightInd w:val="0"/>
              <w:ind w:left="120"/>
              <w:rPr>
                <w:rFonts w:asciiTheme="minorHAnsi" w:hAnsiTheme="minorHAnsi"/>
                <w:sz w:val="22"/>
                <w:szCs w:val="22"/>
              </w:rPr>
            </w:pPr>
          </w:p>
        </w:tc>
        <w:tc>
          <w:tcPr>
            <w:tcW w:w="4050" w:type="dxa"/>
          </w:tcPr>
          <w:p w:rsidR="0086517E" w:rsidRPr="00161851" w:rsidRDefault="0086517E" w:rsidP="00E861B7">
            <w:pPr>
              <w:pStyle w:val="DefaultParagraphFont"/>
              <w:widowControl w:val="0"/>
              <w:autoSpaceDE w:val="0"/>
              <w:autoSpaceDN w:val="0"/>
              <w:adjustRightInd w:val="0"/>
              <w:spacing w:before="120"/>
              <w:rPr>
                <w:rFonts w:asciiTheme="minorHAnsi" w:hAnsiTheme="minorHAnsi" w:cs="Arial"/>
                <w:color w:val="000000" w:themeColor="text1"/>
                <w:sz w:val="22"/>
                <w:szCs w:val="22"/>
              </w:rPr>
            </w:pPr>
            <w:r w:rsidRPr="00674678">
              <w:rPr>
                <w:rFonts w:asciiTheme="minorHAnsi" w:hAnsiTheme="minorHAnsi" w:cs="Arial"/>
                <w:color w:val="000000" w:themeColor="text1"/>
                <w:sz w:val="22"/>
                <w:szCs w:val="22"/>
              </w:rPr>
              <w:t>Laboratory for air quality analysis</w:t>
            </w:r>
            <w:r w:rsidR="00E861B7">
              <w:rPr>
                <w:rFonts w:asciiTheme="minorHAnsi" w:hAnsiTheme="minorHAnsi" w:cs="Arial"/>
                <w:color w:val="000000" w:themeColor="text1"/>
                <w:sz w:val="22"/>
                <w:szCs w:val="22"/>
              </w:rPr>
              <w:t xml:space="preserve"> - LACA</w:t>
            </w:r>
          </w:p>
        </w:tc>
        <w:tc>
          <w:tcPr>
            <w:tcW w:w="1998" w:type="dxa"/>
          </w:tcPr>
          <w:p w:rsidR="0086517E" w:rsidRPr="0086517E" w:rsidRDefault="0086517E" w:rsidP="000A4E3D">
            <w:pPr>
              <w:autoSpaceDE w:val="0"/>
              <w:autoSpaceDN w:val="0"/>
              <w:adjustRightInd w:val="0"/>
              <w:spacing w:before="120"/>
              <w:rPr>
                <w:rFonts w:asciiTheme="minorHAnsi" w:hAnsiTheme="minorHAnsi"/>
                <w:sz w:val="22"/>
                <w:szCs w:val="22"/>
              </w:rPr>
            </w:pPr>
            <w:r w:rsidRPr="0086517E">
              <w:rPr>
                <w:rFonts w:asciiTheme="minorHAnsi" w:hAnsiTheme="minorHAnsi" w:cs="Arial"/>
                <w:sz w:val="22"/>
                <w:szCs w:val="22"/>
              </w:rPr>
              <w:t>I</w:t>
            </w:r>
            <w:r w:rsidRPr="0086517E">
              <w:rPr>
                <w:rFonts w:asciiTheme="minorHAnsi" w:hAnsiTheme="minorHAnsi" w:cs="Arial"/>
                <w:sz w:val="22"/>
                <w:szCs w:val="22"/>
              </w:rPr>
              <w:t xml:space="preserve">oan </w:t>
            </w:r>
            <w:r w:rsidRPr="0086517E">
              <w:rPr>
                <w:rFonts w:asciiTheme="minorHAnsi" w:hAnsiTheme="minorHAnsi" w:cs="Arial"/>
                <w:sz w:val="22"/>
                <w:szCs w:val="22"/>
              </w:rPr>
              <w:t>Oroian</w:t>
            </w:r>
            <w:r w:rsidRPr="0086517E">
              <w:rPr>
                <w:rFonts w:asciiTheme="minorHAnsi" w:hAnsiTheme="minorHAnsi" w:cs="Arial"/>
                <w:sz w:val="22"/>
                <w:szCs w:val="22"/>
              </w:rPr>
              <w:t xml:space="preserve">, </w:t>
            </w:r>
            <w:r w:rsidRPr="0086517E">
              <w:rPr>
                <w:rFonts w:ascii="Calibri" w:hAnsi="Calibri" w:cs="Calibri"/>
                <w:sz w:val="22"/>
                <w:szCs w:val="22"/>
              </w:rPr>
              <w:t>PhD, Professor</w:t>
            </w:r>
            <w:r w:rsidRPr="0086517E">
              <w:rPr>
                <w:rFonts w:asciiTheme="minorHAnsi" w:hAnsiTheme="minorHAnsi" w:cs="Arial"/>
                <w:sz w:val="22"/>
                <w:szCs w:val="22"/>
              </w:rPr>
              <w:t xml:space="preserve"> </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vMerge/>
            <w:tcBorders>
              <w:bottom w:val="single" w:sz="4" w:space="0" w:color="auto"/>
            </w:tcBorders>
          </w:tcPr>
          <w:p w:rsidR="0086517E" w:rsidRPr="00674678" w:rsidRDefault="0086517E" w:rsidP="005E6A84">
            <w:pPr>
              <w:pStyle w:val="DefaultParagraphFont"/>
              <w:widowControl w:val="0"/>
              <w:autoSpaceDE w:val="0"/>
              <w:autoSpaceDN w:val="0"/>
              <w:adjustRightInd w:val="0"/>
              <w:rPr>
                <w:rFonts w:asciiTheme="minorHAnsi" w:hAnsiTheme="minorHAnsi"/>
                <w:sz w:val="22"/>
                <w:szCs w:val="22"/>
              </w:rPr>
            </w:pPr>
          </w:p>
        </w:tc>
        <w:tc>
          <w:tcPr>
            <w:tcW w:w="4050" w:type="dxa"/>
          </w:tcPr>
          <w:p w:rsidR="0086517E" w:rsidRPr="00161851" w:rsidRDefault="0086517E" w:rsidP="00E861B7">
            <w:pPr>
              <w:pStyle w:val="DefaultParagraphFont"/>
              <w:widowControl w:val="0"/>
              <w:autoSpaceDE w:val="0"/>
              <w:autoSpaceDN w:val="0"/>
              <w:adjustRightInd w:val="0"/>
              <w:spacing w:before="120"/>
              <w:rPr>
                <w:rFonts w:asciiTheme="minorHAnsi" w:hAnsiTheme="minorHAnsi" w:cs="Arial"/>
                <w:color w:val="000000" w:themeColor="text1"/>
                <w:sz w:val="22"/>
                <w:szCs w:val="22"/>
              </w:rPr>
            </w:pPr>
            <w:r>
              <w:rPr>
                <w:rFonts w:asciiTheme="minorHAnsi" w:hAnsiTheme="minorHAnsi" w:cs="Arial"/>
                <w:color w:val="000000" w:themeColor="text1"/>
                <w:sz w:val="22"/>
                <w:szCs w:val="22"/>
              </w:rPr>
              <w:t xml:space="preserve">Zone </w:t>
            </w:r>
            <w:r w:rsidRPr="00674678">
              <w:rPr>
                <w:rFonts w:asciiTheme="minorHAnsi" w:hAnsiTheme="minorHAnsi" w:cs="Arial"/>
                <w:color w:val="000000" w:themeColor="text1"/>
                <w:sz w:val="22"/>
                <w:szCs w:val="22"/>
              </w:rPr>
              <w:t xml:space="preserve">Laboratory for </w:t>
            </w:r>
            <w:r>
              <w:rPr>
                <w:rFonts w:asciiTheme="minorHAnsi" w:hAnsiTheme="minorHAnsi" w:cs="Arial"/>
                <w:color w:val="000000" w:themeColor="text1"/>
                <w:sz w:val="22"/>
                <w:szCs w:val="22"/>
              </w:rPr>
              <w:t>certifying the feed quality</w:t>
            </w:r>
            <w:r w:rsidR="00E861B7">
              <w:rPr>
                <w:rFonts w:asciiTheme="minorHAnsi" w:hAnsiTheme="minorHAnsi" w:cs="Arial"/>
                <w:color w:val="000000" w:themeColor="text1"/>
                <w:sz w:val="22"/>
                <w:szCs w:val="22"/>
              </w:rPr>
              <w:t xml:space="preserve"> - LZCF</w:t>
            </w:r>
          </w:p>
        </w:tc>
        <w:tc>
          <w:tcPr>
            <w:tcW w:w="1998" w:type="dxa"/>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Pr>
                <w:rFonts w:asciiTheme="minorHAnsi" w:hAnsiTheme="minorHAnsi" w:cs="Arial"/>
                <w:sz w:val="22"/>
                <w:szCs w:val="22"/>
              </w:rPr>
              <w:t>Antonia</w:t>
            </w:r>
            <w:r w:rsidRPr="00674678">
              <w:rPr>
                <w:rFonts w:asciiTheme="minorHAnsi" w:hAnsiTheme="minorHAnsi" w:cs="Arial"/>
                <w:sz w:val="22"/>
                <w:szCs w:val="22"/>
              </w:rPr>
              <w:t xml:space="preserve"> </w:t>
            </w:r>
            <w:r>
              <w:rPr>
                <w:rFonts w:asciiTheme="minorHAnsi" w:hAnsiTheme="minorHAnsi" w:cs="Arial"/>
                <w:sz w:val="22"/>
                <w:szCs w:val="22"/>
              </w:rPr>
              <w:t>ODAGIU, PhD, Lecturer</w:t>
            </w:r>
          </w:p>
        </w:tc>
      </w:tr>
      <w:tr w:rsidR="0086517E" w:rsidRPr="00674678" w:rsidTr="00823BB1">
        <w:trPr>
          <w:cantSplit/>
        </w:trPr>
        <w:tc>
          <w:tcPr>
            <w:tcW w:w="828" w:type="dxa"/>
            <w:vMerge w:val="restart"/>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r w:rsidRPr="00674678">
              <w:rPr>
                <w:rFonts w:asciiTheme="minorHAnsi" w:hAnsiTheme="minorHAnsi" w:cs="Arial"/>
                <w:sz w:val="22"/>
                <w:szCs w:val="22"/>
              </w:rPr>
              <w:t>II</w:t>
            </w:r>
          </w:p>
        </w:tc>
        <w:tc>
          <w:tcPr>
            <w:tcW w:w="2880" w:type="dxa"/>
            <w:vMerge w:val="restart"/>
            <w:tcBorders>
              <w:bottom w:val="nil"/>
            </w:tcBorders>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ANIMAL SCIENCE AND</w:t>
            </w:r>
            <w:r w:rsidRPr="00674678">
              <w:rPr>
                <w:rFonts w:asciiTheme="minorHAnsi" w:hAnsiTheme="minorHAnsi" w:cs="Arial"/>
                <w:sz w:val="22"/>
                <w:szCs w:val="22"/>
              </w:rPr>
              <w:t xml:space="preserve"> </w:t>
            </w:r>
            <w:r w:rsidRPr="00674678">
              <w:rPr>
                <w:rFonts w:asciiTheme="minorHAnsi" w:hAnsiTheme="minorHAnsi" w:cs="Arial"/>
                <w:sz w:val="22"/>
                <w:szCs w:val="22"/>
              </w:rPr>
              <w:t>VETERINARY MEDICINE</w:t>
            </w:r>
          </w:p>
        </w:tc>
        <w:tc>
          <w:tcPr>
            <w:tcW w:w="4050" w:type="dxa"/>
          </w:tcPr>
          <w:p w:rsidR="0086517E" w:rsidRPr="00372532" w:rsidRDefault="0086517E" w:rsidP="00E861B7">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 xml:space="preserve">Laboratory for the </w:t>
            </w:r>
            <w:r>
              <w:rPr>
                <w:rFonts w:asciiTheme="minorHAnsi" w:hAnsiTheme="minorHAnsi" w:cs="Arial"/>
                <w:sz w:val="22"/>
                <w:szCs w:val="22"/>
              </w:rPr>
              <w:t>q</w:t>
            </w:r>
            <w:r w:rsidRPr="00674678">
              <w:rPr>
                <w:rFonts w:asciiTheme="minorHAnsi" w:hAnsiTheme="minorHAnsi" w:cs="Arial"/>
                <w:sz w:val="22"/>
                <w:szCs w:val="22"/>
              </w:rPr>
              <w:t>uality</w:t>
            </w:r>
            <w:r w:rsidRPr="00674678">
              <w:rPr>
                <w:rFonts w:asciiTheme="minorHAnsi" w:hAnsiTheme="minorHAnsi" w:cs="Arial"/>
                <w:sz w:val="22"/>
                <w:szCs w:val="22"/>
              </w:rPr>
              <w:t xml:space="preserve"> </w:t>
            </w:r>
            <w:r w:rsidRPr="00674678">
              <w:rPr>
                <w:rFonts w:asciiTheme="minorHAnsi" w:hAnsiTheme="minorHAnsi" w:cs="Arial"/>
                <w:sz w:val="22"/>
                <w:szCs w:val="22"/>
              </w:rPr>
              <w:t>control of apiculture products</w:t>
            </w:r>
            <w:r w:rsidR="00E861B7">
              <w:rPr>
                <w:rFonts w:asciiTheme="minorHAnsi" w:hAnsiTheme="minorHAnsi" w:cs="Arial"/>
                <w:sz w:val="22"/>
                <w:szCs w:val="22"/>
              </w:rPr>
              <w:t xml:space="preserve"> - APIS</w:t>
            </w:r>
          </w:p>
        </w:tc>
        <w:tc>
          <w:tcPr>
            <w:tcW w:w="1998" w:type="dxa"/>
          </w:tcPr>
          <w:p w:rsidR="0086517E" w:rsidRPr="00674678" w:rsidRDefault="0086517E" w:rsidP="000A4E3D">
            <w:pPr>
              <w:pStyle w:val="DefaultParagraphFont"/>
              <w:widowControl w:val="0"/>
              <w:autoSpaceDE w:val="0"/>
              <w:autoSpaceDN w:val="0"/>
              <w:adjustRightInd w:val="0"/>
              <w:spacing w:before="120" w:after="120"/>
              <w:rPr>
                <w:rFonts w:asciiTheme="minorHAnsi" w:hAnsiTheme="minorHAnsi"/>
                <w:sz w:val="22"/>
                <w:szCs w:val="22"/>
              </w:rPr>
            </w:pPr>
            <w:r w:rsidRPr="00674678">
              <w:rPr>
                <w:rFonts w:asciiTheme="minorHAnsi" w:hAnsiTheme="minorHAnsi" w:cs="Arial"/>
                <w:sz w:val="22"/>
                <w:szCs w:val="22"/>
              </w:rPr>
              <w:t>Liviu</w:t>
            </w:r>
            <w:r w:rsidRPr="00674678">
              <w:rPr>
                <w:rFonts w:asciiTheme="minorHAnsi" w:hAnsiTheme="minorHAnsi" w:cs="Arial"/>
                <w:sz w:val="22"/>
                <w:szCs w:val="22"/>
              </w:rPr>
              <w:t xml:space="preserve"> M</w:t>
            </w:r>
            <w:r>
              <w:rPr>
                <w:rFonts w:asciiTheme="minorHAnsi" w:hAnsiTheme="minorHAnsi" w:cs="Arial"/>
                <w:sz w:val="22"/>
                <w:szCs w:val="22"/>
              </w:rPr>
              <w:t>Ă</w:t>
            </w:r>
            <w:r w:rsidRPr="00674678">
              <w:rPr>
                <w:rFonts w:asciiTheme="minorHAnsi" w:hAnsiTheme="minorHAnsi" w:cs="Arial"/>
                <w:sz w:val="22"/>
                <w:szCs w:val="22"/>
              </w:rPr>
              <w:t>RGHITA</w:t>
            </w:r>
            <w:r>
              <w:rPr>
                <w:rFonts w:asciiTheme="minorHAnsi" w:hAnsiTheme="minorHAnsi" w:cs="Arial"/>
                <w:sz w:val="22"/>
                <w:szCs w:val="22"/>
              </w:rPr>
              <w:t>Ș</w:t>
            </w:r>
            <w:r w:rsidRPr="0086517E">
              <w:rPr>
                <w:rFonts w:asciiTheme="minorHAnsi" w:hAnsiTheme="minorHAnsi" w:cs="Arial"/>
                <w:sz w:val="22"/>
                <w:szCs w:val="22"/>
              </w:rPr>
              <w:t xml:space="preserve">, </w:t>
            </w:r>
            <w:r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vMerge/>
            <w:tcBorders>
              <w:bottom w:val="nil"/>
            </w:tcBorders>
          </w:tcPr>
          <w:p w:rsidR="0086517E" w:rsidRPr="00674678" w:rsidRDefault="0086517E" w:rsidP="005E6A84">
            <w:pPr>
              <w:pStyle w:val="DefaultParagraphFont"/>
              <w:widowControl w:val="0"/>
              <w:autoSpaceDE w:val="0"/>
              <w:autoSpaceDN w:val="0"/>
              <w:adjustRightInd w:val="0"/>
              <w:ind w:left="120"/>
              <w:rPr>
                <w:rFonts w:asciiTheme="minorHAnsi" w:hAnsiTheme="minorHAnsi"/>
                <w:sz w:val="22"/>
                <w:szCs w:val="22"/>
              </w:rPr>
            </w:pPr>
          </w:p>
        </w:tc>
        <w:tc>
          <w:tcPr>
            <w:tcW w:w="4050" w:type="dxa"/>
          </w:tcPr>
          <w:p w:rsidR="0086517E" w:rsidRPr="00372532" w:rsidRDefault="0086517E" w:rsidP="00E861B7">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Regional laboratory for</w:t>
            </w:r>
            <w:r w:rsidRPr="00674678">
              <w:rPr>
                <w:rFonts w:asciiTheme="minorHAnsi" w:hAnsiTheme="minorHAnsi" w:cs="Arial"/>
                <w:sz w:val="22"/>
                <w:szCs w:val="22"/>
              </w:rPr>
              <w:t xml:space="preserve"> </w:t>
            </w:r>
            <w:r w:rsidRPr="00674678">
              <w:rPr>
                <w:rFonts w:asciiTheme="minorHAnsi" w:hAnsiTheme="minorHAnsi" w:cs="Arial"/>
                <w:sz w:val="22"/>
                <w:szCs w:val="22"/>
              </w:rPr>
              <w:t>apiculture control and diagnosis</w:t>
            </w:r>
            <w:r w:rsidR="00E861B7">
              <w:rPr>
                <w:rFonts w:asciiTheme="minorHAnsi" w:hAnsiTheme="minorHAnsi" w:cs="Arial"/>
                <w:sz w:val="22"/>
                <w:szCs w:val="22"/>
              </w:rPr>
              <w:t xml:space="preserve"> – LR-CDA</w:t>
            </w:r>
          </w:p>
        </w:tc>
        <w:tc>
          <w:tcPr>
            <w:tcW w:w="1998" w:type="dxa"/>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Liviu</w:t>
            </w:r>
            <w:r w:rsidRPr="00674678">
              <w:rPr>
                <w:rFonts w:asciiTheme="minorHAnsi" w:hAnsiTheme="minorHAnsi" w:cs="Arial"/>
                <w:sz w:val="22"/>
                <w:szCs w:val="22"/>
              </w:rPr>
              <w:t xml:space="preserve"> M</w:t>
            </w:r>
            <w:r>
              <w:rPr>
                <w:rFonts w:asciiTheme="minorHAnsi" w:hAnsiTheme="minorHAnsi" w:cs="Arial"/>
                <w:sz w:val="22"/>
                <w:szCs w:val="22"/>
              </w:rPr>
              <w:t>Ă</w:t>
            </w:r>
            <w:r w:rsidRPr="00674678">
              <w:rPr>
                <w:rFonts w:asciiTheme="minorHAnsi" w:hAnsiTheme="minorHAnsi" w:cs="Arial"/>
                <w:sz w:val="22"/>
                <w:szCs w:val="22"/>
              </w:rPr>
              <w:t>RGHITA</w:t>
            </w:r>
            <w:r>
              <w:rPr>
                <w:rFonts w:asciiTheme="minorHAnsi" w:hAnsiTheme="minorHAnsi" w:cs="Arial"/>
                <w:sz w:val="22"/>
                <w:szCs w:val="22"/>
              </w:rPr>
              <w:t>Ș</w:t>
            </w:r>
            <w:r w:rsidRPr="0086517E">
              <w:rPr>
                <w:rFonts w:asciiTheme="minorHAnsi" w:hAnsiTheme="minorHAnsi" w:cs="Arial"/>
                <w:sz w:val="22"/>
                <w:szCs w:val="22"/>
              </w:rPr>
              <w:t xml:space="preserve">, </w:t>
            </w:r>
            <w:r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vMerge/>
            <w:tcBorders>
              <w:bottom w:val="nil"/>
            </w:tcBorders>
          </w:tcPr>
          <w:p w:rsidR="0086517E" w:rsidRPr="00674678" w:rsidRDefault="0086517E" w:rsidP="005E6A84">
            <w:pPr>
              <w:pStyle w:val="DefaultParagraphFont"/>
              <w:widowControl w:val="0"/>
              <w:autoSpaceDE w:val="0"/>
              <w:autoSpaceDN w:val="0"/>
              <w:adjustRightInd w:val="0"/>
              <w:rPr>
                <w:rFonts w:asciiTheme="minorHAnsi" w:hAnsiTheme="minorHAnsi"/>
                <w:sz w:val="22"/>
                <w:szCs w:val="22"/>
              </w:rPr>
            </w:pPr>
          </w:p>
        </w:tc>
        <w:tc>
          <w:tcPr>
            <w:tcW w:w="4050" w:type="dxa"/>
          </w:tcPr>
          <w:p w:rsidR="0086517E" w:rsidRPr="00372532" w:rsidRDefault="0086517E" w:rsidP="00E861B7">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Laboratory for the certification</w:t>
            </w:r>
            <w:r w:rsidRPr="00674678">
              <w:rPr>
                <w:rFonts w:asciiTheme="minorHAnsi" w:hAnsiTheme="minorHAnsi" w:cs="Arial"/>
                <w:sz w:val="22"/>
                <w:szCs w:val="22"/>
              </w:rPr>
              <w:t xml:space="preserve"> </w:t>
            </w:r>
            <w:r w:rsidRPr="00674678">
              <w:rPr>
                <w:rFonts w:asciiTheme="minorHAnsi" w:hAnsiTheme="minorHAnsi" w:cs="Arial"/>
                <w:sz w:val="22"/>
                <w:szCs w:val="22"/>
              </w:rPr>
              <w:t>and cryopreservation of animal</w:t>
            </w:r>
            <w:r w:rsidRPr="00674678">
              <w:rPr>
                <w:rFonts w:asciiTheme="minorHAnsi" w:hAnsiTheme="minorHAnsi" w:cs="Arial"/>
                <w:sz w:val="22"/>
                <w:szCs w:val="22"/>
              </w:rPr>
              <w:t xml:space="preserve"> </w:t>
            </w:r>
            <w:r w:rsidRPr="00674678">
              <w:rPr>
                <w:rFonts w:asciiTheme="minorHAnsi" w:hAnsiTheme="minorHAnsi" w:cs="Arial"/>
                <w:sz w:val="22"/>
                <w:szCs w:val="22"/>
              </w:rPr>
              <w:t>germoplasma</w:t>
            </w:r>
            <w:r w:rsidR="00E861B7">
              <w:rPr>
                <w:rFonts w:asciiTheme="minorHAnsi" w:hAnsiTheme="minorHAnsi" w:cs="Arial"/>
                <w:sz w:val="22"/>
                <w:szCs w:val="22"/>
              </w:rPr>
              <w:t xml:space="preserve"> - LCCG</w:t>
            </w:r>
          </w:p>
        </w:tc>
        <w:tc>
          <w:tcPr>
            <w:tcW w:w="1998" w:type="dxa"/>
          </w:tcPr>
          <w:p w:rsidR="0086517E" w:rsidRPr="00674678" w:rsidRDefault="0086517E" w:rsidP="000A4E3D">
            <w:pPr>
              <w:pStyle w:val="DefaultParagraphFont"/>
              <w:widowControl w:val="0"/>
              <w:autoSpaceDE w:val="0"/>
              <w:autoSpaceDN w:val="0"/>
              <w:adjustRightInd w:val="0"/>
              <w:spacing w:before="120" w:after="120"/>
              <w:rPr>
                <w:rFonts w:asciiTheme="minorHAnsi" w:hAnsiTheme="minorHAnsi"/>
                <w:sz w:val="22"/>
                <w:szCs w:val="22"/>
              </w:rPr>
            </w:pPr>
            <w:r w:rsidRPr="00674678">
              <w:rPr>
                <w:rFonts w:asciiTheme="minorHAnsi" w:hAnsiTheme="minorHAnsi" w:cs="Arial"/>
                <w:sz w:val="22"/>
                <w:szCs w:val="22"/>
              </w:rPr>
              <w:t>V</w:t>
            </w:r>
            <w:r w:rsidR="005E6A84">
              <w:rPr>
                <w:rFonts w:asciiTheme="minorHAnsi" w:hAnsiTheme="minorHAnsi" w:cs="Arial"/>
                <w:sz w:val="22"/>
                <w:szCs w:val="22"/>
              </w:rPr>
              <w:t xml:space="preserve">asile </w:t>
            </w:r>
            <w:r w:rsidR="005E6A84" w:rsidRPr="00674678">
              <w:rPr>
                <w:rFonts w:asciiTheme="minorHAnsi" w:hAnsiTheme="minorHAnsi" w:cs="Arial"/>
                <w:sz w:val="22"/>
                <w:szCs w:val="22"/>
              </w:rPr>
              <w:t>MICLEA</w:t>
            </w:r>
            <w:r w:rsidR="005E6A84" w:rsidRPr="0086517E">
              <w:rPr>
                <w:rFonts w:asciiTheme="minorHAnsi" w:hAnsiTheme="minorHAnsi" w:cs="Arial"/>
                <w:sz w:val="22"/>
                <w:szCs w:val="22"/>
              </w:rPr>
              <w:t xml:space="preserve">, </w:t>
            </w:r>
            <w:r w:rsidR="005E6A84"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vMerge/>
            <w:tcBorders>
              <w:bottom w:val="nil"/>
            </w:tcBorders>
          </w:tcPr>
          <w:p w:rsidR="0086517E" w:rsidRPr="00674678" w:rsidRDefault="0086517E" w:rsidP="005E6A84">
            <w:pPr>
              <w:pStyle w:val="Heading2"/>
              <w:spacing w:before="0" w:beforeAutospacing="0" w:after="0" w:afterAutospacing="0"/>
              <w:rPr>
                <w:rFonts w:asciiTheme="minorHAnsi" w:hAnsiTheme="minorHAnsi" w:cs="Calibri"/>
                <w:b w:val="0"/>
                <w:color w:val="000000"/>
                <w:sz w:val="22"/>
                <w:szCs w:val="22"/>
                <w:lang/>
              </w:rPr>
            </w:pPr>
          </w:p>
        </w:tc>
        <w:tc>
          <w:tcPr>
            <w:tcW w:w="4050" w:type="dxa"/>
          </w:tcPr>
          <w:p w:rsidR="0086517E" w:rsidRPr="00372532" w:rsidRDefault="0086517E" w:rsidP="00E861B7">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Regional Laboratory for</w:t>
            </w:r>
            <w:r w:rsidRPr="00674678">
              <w:rPr>
                <w:rFonts w:asciiTheme="minorHAnsi" w:hAnsiTheme="minorHAnsi" w:cs="Arial"/>
                <w:sz w:val="22"/>
                <w:szCs w:val="22"/>
              </w:rPr>
              <w:t xml:space="preserve"> </w:t>
            </w:r>
            <w:r w:rsidRPr="00674678">
              <w:rPr>
                <w:rFonts w:asciiTheme="minorHAnsi" w:hAnsiTheme="minorHAnsi" w:cs="Arial"/>
                <w:sz w:val="22"/>
                <w:szCs w:val="22"/>
              </w:rPr>
              <w:t>genotyping farm animals</w:t>
            </w:r>
            <w:r w:rsidR="00E861B7">
              <w:rPr>
                <w:rFonts w:asciiTheme="minorHAnsi" w:hAnsiTheme="minorHAnsi" w:cs="Arial"/>
                <w:sz w:val="22"/>
                <w:szCs w:val="22"/>
              </w:rPr>
              <w:t xml:space="preserve"> - LZGA</w:t>
            </w:r>
          </w:p>
        </w:tc>
        <w:tc>
          <w:tcPr>
            <w:tcW w:w="1998" w:type="dxa"/>
          </w:tcPr>
          <w:p w:rsidR="0086517E" w:rsidRPr="00674678" w:rsidRDefault="0086517E" w:rsidP="000A4E3D">
            <w:pPr>
              <w:pStyle w:val="DefaultParagraphFont"/>
              <w:widowControl w:val="0"/>
              <w:autoSpaceDE w:val="0"/>
              <w:autoSpaceDN w:val="0"/>
              <w:adjustRightInd w:val="0"/>
              <w:spacing w:before="120" w:after="120"/>
              <w:rPr>
                <w:rFonts w:asciiTheme="minorHAnsi" w:hAnsiTheme="minorHAnsi"/>
                <w:sz w:val="22"/>
                <w:szCs w:val="22"/>
              </w:rPr>
            </w:pPr>
            <w:r w:rsidRPr="00674678">
              <w:rPr>
                <w:rFonts w:asciiTheme="minorHAnsi" w:hAnsiTheme="minorHAnsi" w:cs="Arial"/>
                <w:sz w:val="22"/>
                <w:szCs w:val="22"/>
              </w:rPr>
              <w:t>A</w:t>
            </w:r>
            <w:r w:rsidR="005E6A84">
              <w:rPr>
                <w:rFonts w:asciiTheme="minorHAnsi" w:hAnsiTheme="minorHAnsi" w:cs="Arial"/>
                <w:sz w:val="22"/>
                <w:szCs w:val="22"/>
              </w:rPr>
              <w:t xml:space="preserve">ugustin </w:t>
            </w:r>
            <w:r w:rsidR="005E6A84" w:rsidRPr="00674678">
              <w:rPr>
                <w:rFonts w:asciiTheme="minorHAnsi" w:hAnsiTheme="minorHAnsi" w:cs="Arial"/>
                <w:sz w:val="22"/>
                <w:szCs w:val="22"/>
              </w:rPr>
              <w:t>VLAIC</w:t>
            </w:r>
            <w:r w:rsidR="005E6A84" w:rsidRPr="0086517E">
              <w:rPr>
                <w:rFonts w:asciiTheme="minorHAnsi" w:hAnsiTheme="minorHAnsi" w:cs="Arial"/>
                <w:sz w:val="22"/>
                <w:szCs w:val="22"/>
              </w:rPr>
              <w:t xml:space="preserve">, </w:t>
            </w:r>
            <w:r w:rsidR="005E6A84"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tcBorders>
              <w:top w:val="nil"/>
              <w:bottom w:val="single" w:sz="4" w:space="0" w:color="auto"/>
            </w:tcBorders>
          </w:tcPr>
          <w:p w:rsidR="0086517E" w:rsidRPr="00372532" w:rsidRDefault="0086517E" w:rsidP="00E861B7">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Research Center for supervision,</w:t>
            </w:r>
            <w:r w:rsidRPr="00674678">
              <w:rPr>
                <w:rFonts w:asciiTheme="minorHAnsi" w:hAnsiTheme="minorHAnsi" w:cs="Arial"/>
                <w:sz w:val="22"/>
                <w:szCs w:val="22"/>
              </w:rPr>
              <w:t xml:space="preserve"> </w:t>
            </w:r>
            <w:r w:rsidRPr="00674678">
              <w:rPr>
                <w:rFonts w:asciiTheme="minorHAnsi" w:hAnsiTheme="minorHAnsi" w:cs="Arial"/>
                <w:sz w:val="22"/>
                <w:szCs w:val="22"/>
              </w:rPr>
              <w:t>diagnosis and zoonose control</w:t>
            </w:r>
          </w:p>
        </w:tc>
        <w:tc>
          <w:tcPr>
            <w:tcW w:w="4050" w:type="dxa"/>
          </w:tcPr>
          <w:p w:rsidR="0086517E" w:rsidRPr="00674678" w:rsidRDefault="0086517E" w:rsidP="0086517E">
            <w:pPr>
              <w:pStyle w:val="DefaultParagraphFont"/>
              <w:widowControl w:val="0"/>
              <w:autoSpaceDE w:val="0"/>
              <w:autoSpaceDN w:val="0"/>
              <w:adjustRightInd w:val="0"/>
              <w:rPr>
                <w:rFonts w:asciiTheme="minorHAnsi" w:hAnsiTheme="minorHAnsi"/>
                <w:sz w:val="22"/>
                <w:szCs w:val="22"/>
              </w:rPr>
            </w:pPr>
          </w:p>
        </w:tc>
        <w:tc>
          <w:tcPr>
            <w:tcW w:w="1998" w:type="dxa"/>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V</w:t>
            </w:r>
            <w:r w:rsidR="005E6A84">
              <w:rPr>
                <w:rFonts w:asciiTheme="minorHAnsi" w:hAnsiTheme="minorHAnsi" w:cs="Arial"/>
                <w:sz w:val="22"/>
                <w:szCs w:val="22"/>
              </w:rPr>
              <w:t xml:space="preserve">asile </w:t>
            </w:r>
            <w:r w:rsidR="005E6A84" w:rsidRPr="00674678">
              <w:rPr>
                <w:rFonts w:asciiTheme="minorHAnsi" w:hAnsiTheme="minorHAnsi" w:cs="Arial"/>
                <w:sz w:val="22"/>
                <w:szCs w:val="22"/>
              </w:rPr>
              <w:t>COZMA</w:t>
            </w:r>
            <w:r w:rsidR="005E6A84" w:rsidRPr="0086517E">
              <w:rPr>
                <w:rFonts w:asciiTheme="minorHAnsi" w:hAnsiTheme="minorHAnsi" w:cs="Arial"/>
                <w:sz w:val="22"/>
                <w:szCs w:val="22"/>
              </w:rPr>
              <w:t xml:space="preserve">, </w:t>
            </w:r>
            <w:r w:rsidR="005E6A84" w:rsidRPr="0086517E">
              <w:rPr>
                <w:rFonts w:ascii="Calibri" w:hAnsi="Calibri" w:cs="Calibri"/>
                <w:sz w:val="22"/>
                <w:szCs w:val="22"/>
              </w:rPr>
              <w:t>PhD, Professor</w:t>
            </w:r>
          </w:p>
        </w:tc>
      </w:tr>
      <w:tr w:rsidR="0086517E" w:rsidRPr="00674678" w:rsidTr="00823BB1">
        <w:trPr>
          <w:cantSplit/>
        </w:trPr>
        <w:tc>
          <w:tcPr>
            <w:tcW w:w="828" w:type="dxa"/>
            <w:vMerge w:val="restart"/>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r w:rsidRPr="00674678">
              <w:rPr>
                <w:rFonts w:asciiTheme="minorHAnsi" w:hAnsiTheme="minorHAnsi" w:cs="Arial"/>
                <w:sz w:val="22"/>
                <w:szCs w:val="22"/>
              </w:rPr>
              <w:t>III</w:t>
            </w:r>
          </w:p>
        </w:tc>
        <w:tc>
          <w:tcPr>
            <w:tcW w:w="2880" w:type="dxa"/>
            <w:vMerge w:val="restart"/>
            <w:tcBorders>
              <w:bottom w:val="nil"/>
            </w:tcBorders>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BIOTECHNOLOGY</w:t>
            </w:r>
          </w:p>
        </w:tc>
        <w:tc>
          <w:tcPr>
            <w:tcW w:w="4050" w:type="dxa"/>
          </w:tcPr>
          <w:p w:rsidR="0086517E" w:rsidRPr="00372532" w:rsidRDefault="0086517E" w:rsidP="00613C6B">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Laboratory for Agrifood quality</w:t>
            </w:r>
            <w:r w:rsidRPr="00674678">
              <w:rPr>
                <w:rFonts w:asciiTheme="minorHAnsi" w:hAnsiTheme="minorHAnsi" w:cs="Arial"/>
                <w:sz w:val="22"/>
                <w:szCs w:val="22"/>
              </w:rPr>
              <w:t xml:space="preserve"> </w:t>
            </w:r>
            <w:r w:rsidRPr="00674678">
              <w:rPr>
                <w:rFonts w:asciiTheme="minorHAnsi" w:hAnsiTheme="minorHAnsi" w:cs="Arial"/>
                <w:sz w:val="22"/>
                <w:szCs w:val="22"/>
              </w:rPr>
              <w:t>and authenticity</w:t>
            </w:r>
            <w:r w:rsidR="00613C6B">
              <w:rPr>
                <w:rFonts w:asciiTheme="minorHAnsi" w:hAnsiTheme="minorHAnsi" w:cs="Arial"/>
                <w:sz w:val="22"/>
                <w:szCs w:val="22"/>
              </w:rPr>
              <w:t xml:space="preserve"> - AGRIAL</w:t>
            </w:r>
          </w:p>
        </w:tc>
        <w:tc>
          <w:tcPr>
            <w:tcW w:w="1998" w:type="dxa"/>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C</w:t>
            </w:r>
            <w:r w:rsidR="005E6A84">
              <w:rPr>
                <w:rFonts w:asciiTheme="minorHAnsi" w:hAnsiTheme="minorHAnsi" w:cs="Arial"/>
                <w:sz w:val="22"/>
                <w:szCs w:val="22"/>
              </w:rPr>
              <w:t xml:space="preserve">armen </w:t>
            </w:r>
            <w:r w:rsidR="005E6A84" w:rsidRPr="00674678">
              <w:rPr>
                <w:rFonts w:asciiTheme="minorHAnsi" w:hAnsiTheme="minorHAnsi" w:cs="Arial"/>
                <w:sz w:val="22"/>
                <w:szCs w:val="22"/>
              </w:rPr>
              <w:t>SOCACIU</w:t>
            </w:r>
            <w:r w:rsidR="005E6A84" w:rsidRPr="0086517E">
              <w:rPr>
                <w:rFonts w:asciiTheme="minorHAnsi" w:hAnsiTheme="minorHAnsi" w:cs="Arial"/>
                <w:sz w:val="22"/>
                <w:szCs w:val="22"/>
              </w:rPr>
              <w:t xml:space="preserve">, </w:t>
            </w:r>
            <w:r w:rsidR="005E6A84"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vMerge/>
            <w:tcBorders>
              <w:bottom w:val="nil"/>
            </w:tcBorders>
          </w:tcPr>
          <w:p w:rsidR="0086517E" w:rsidRPr="00674678" w:rsidRDefault="0086517E" w:rsidP="005E6A84">
            <w:pPr>
              <w:pStyle w:val="DefaultParagraphFont"/>
              <w:widowControl w:val="0"/>
              <w:autoSpaceDE w:val="0"/>
              <w:autoSpaceDN w:val="0"/>
              <w:adjustRightInd w:val="0"/>
              <w:ind w:left="120"/>
              <w:rPr>
                <w:rFonts w:asciiTheme="minorHAnsi" w:hAnsiTheme="minorHAnsi"/>
                <w:sz w:val="22"/>
                <w:szCs w:val="22"/>
              </w:rPr>
            </w:pPr>
          </w:p>
        </w:tc>
        <w:tc>
          <w:tcPr>
            <w:tcW w:w="4050" w:type="dxa"/>
          </w:tcPr>
          <w:p w:rsidR="0086517E" w:rsidRPr="00372532" w:rsidRDefault="0086517E" w:rsidP="00613C6B">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National, reference laboratory</w:t>
            </w:r>
            <w:r w:rsidRPr="00674678">
              <w:rPr>
                <w:rFonts w:asciiTheme="minorHAnsi" w:hAnsiTheme="minorHAnsi" w:cs="Arial"/>
                <w:sz w:val="22"/>
                <w:szCs w:val="22"/>
              </w:rPr>
              <w:t xml:space="preserve"> </w:t>
            </w:r>
            <w:r w:rsidRPr="00674678">
              <w:rPr>
                <w:rFonts w:asciiTheme="minorHAnsi" w:hAnsiTheme="minorHAnsi" w:cs="Arial"/>
                <w:sz w:val="22"/>
                <w:szCs w:val="22"/>
              </w:rPr>
              <w:t>for the evaluation and</w:t>
            </w:r>
            <w:r w:rsidRPr="00674678">
              <w:rPr>
                <w:rFonts w:asciiTheme="minorHAnsi" w:hAnsiTheme="minorHAnsi" w:cs="Arial"/>
                <w:sz w:val="22"/>
                <w:szCs w:val="22"/>
              </w:rPr>
              <w:t xml:space="preserve"> conformity </w:t>
            </w:r>
            <w:r w:rsidRPr="00674678">
              <w:rPr>
                <w:rFonts w:asciiTheme="minorHAnsi" w:hAnsiTheme="minorHAnsi" w:cs="Arial"/>
                <w:sz w:val="22"/>
                <w:szCs w:val="22"/>
              </w:rPr>
              <w:t xml:space="preserve">certification </w:t>
            </w:r>
            <w:r w:rsidRPr="00674678">
              <w:rPr>
                <w:rFonts w:asciiTheme="minorHAnsi" w:hAnsiTheme="minorHAnsi" w:cs="Arial"/>
                <w:sz w:val="22"/>
                <w:szCs w:val="22"/>
              </w:rPr>
              <w:t xml:space="preserve">for vegetal origin products that </w:t>
            </w:r>
            <w:r w:rsidRPr="00674678">
              <w:rPr>
                <w:rFonts w:asciiTheme="minorHAnsi" w:hAnsiTheme="minorHAnsi" w:cs="Arial"/>
                <w:sz w:val="22"/>
                <w:szCs w:val="22"/>
              </w:rPr>
              <w:t>contain GMOs</w:t>
            </w:r>
            <w:r w:rsidR="00372532">
              <w:rPr>
                <w:rFonts w:asciiTheme="minorHAnsi" w:hAnsiTheme="minorHAnsi" w:cs="Arial"/>
                <w:sz w:val="22"/>
                <w:szCs w:val="22"/>
              </w:rPr>
              <w:t xml:space="preserve"> </w:t>
            </w:r>
            <w:r w:rsidR="00613C6B">
              <w:rPr>
                <w:rFonts w:asciiTheme="minorHAnsi" w:hAnsiTheme="minorHAnsi" w:cs="Arial"/>
                <w:sz w:val="22"/>
                <w:szCs w:val="22"/>
              </w:rPr>
              <w:t>- CERTOMG</w:t>
            </w:r>
          </w:p>
        </w:tc>
        <w:tc>
          <w:tcPr>
            <w:tcW w:w="1998" w:type="dxa"/>
          </w:tcPr>
          <w:p w:rsidR="0086517E" w:rsidRPr="00674678" w:rsidRDefault="0086517E"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D</w:t>
            </w:r>
            <w:r w:rsidR="005E6A84">
              <w:rPr>
                <w:rFonts w:asciiTheme="minorHAnsi" w:hAnsiTheme="minorHAnsi" w:cs="Arial"/>
                <w:sz w:val="22"/>
                <w:szCs w:val="22"/>
              </w:rPr>
              <w:t xml:space="preserve">oru </w:t>
            </w:r>
            <w:r w:rsidR="005E6A84" w:rsidRPr="00674678">
              <w:rPr>
                <w:rFonts w:asciiTheme="minorHAnsi" w:hAnsiTheme="minorHAnsi" w:cs="Arial"/>
                <w:sz w:val="22"/>
                <w:szCs w:val="22"/>
              </w:rPr>
              <w:t>PAMFIL</w:t>
            </w:r>
            <w:r w:rsidR="005E6A84" w:rsidRPr="0086517E">
              <w:rPr>
                <w:rFonts w:asciiTheme="minorHAnsi" w:hAnsiTheme="minorHAnsi" w:cs="Arial"/>
                <w:sz w:val="22"/>
                <w:szCs w:val="22"/>
              </w:rPr>
              <w:t xml:space="preserve">, </w:t>
            </w:r>
            <w:r w:rsidR="005E6A84"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tcBorders>
              <w:top w:val="nil"/>
              <w:bottom w:val="nil"/>
            </w:tcBorders>
          </w:tcPr>
          <w:p w:rsidR="0086517E" w:rsidRPr="00372532" w:rsidRDefault="0086517E" w:rsidP="00613C6B">
            <w:pPr>
              <w:pStyle w:val="DefaultParagraphFont"/>
              <w:widowControl w:val="0"/>
              <w:autoSpaceDE w:val="0"/>
              <w:autoSpaceDN w:val="0"/>
              <w:adjustRightInd w:val="0"/>
              <w:spacing w:before="120"/>
              <w:rPr>
                <w:rFonts w:asciiTheme="minorHAnsi" w:hAnsiTheme="minorHAnsi" w:cs="Arial"/>
                <w:bCs/>
                <w:sz w:val="22"/>
                <w:szCs w:val="22"/>
              </w:rPr>
            </w:pPr>
            <w:r w:rsidRPr="00674678">
              <w:rPr>
                <w:rFonts w:asciiTheme="minorHAnsi" w:hAnsiTheme="minorHAnsi" w:cs="Arial"/>
                <w:bCs/>
                <w:sz w:val="22"/>
                <w:szCs w:val="22"/>
              </w:rPr>
              <w:t>KNOWLDEGE-BASED</w:t>
            </w:r>
            <w:r w:rsidRPr="00674678">
              <w:rPr>
                <w:rFonts w:asciiTheme="minorHAnsi" w:hAnsiTheme="minorHAnsi" w:cs="Arial"/>
                <w:bCs/>
                <w:sz w:val="22"/>
                <w:szCs w:val="22"/>
              </w:rPr>
              <w:t xml:space="preserve"> </w:t>
            </w:r>
            <w:r w:rsidRPr="00674678">
              <w:rPr>
                <w:rFonts w:asciiTheme="minorHAnsi" w:hAnsiTheme="minorHAnsi" w:cs="Arial"/>
                <w:bCs/>
                <w:sz w:val="22"/>
                <w:szCs w:val="22"/>
              </w:rPr>
              <w:t>BIOTECHNOLOGY PLATFORM</w:t>
            </w:r>
          </w:p>
        </w:tc>
        <w:tc>
          <w:tcPr>
            <w:tcW w:w="4050" w:type="dxa"/>
          </w:tcPr>
          <w:p w:rsidR="0086517E" w:rsidRPr="00674678" w:rsidRDefault="0086517E" w:rsidP="0086517E">
            <w:pPr>
              <w:pStyle w:val="DefaultParagraphFont"/>
              <w:widowControl w:val="0"/>
              <w:autoSpaceDE w:val="0"/>
              <w:autoSpaceDN w:val="0"/>
              <w:adjustRightInd w:val="0"/>
              <w:rPr>
                <w:rFonts w:asciiTheme="minorHAnsi" w:hAnsiTheme="minorHAnsi"/>
                <w:sz w:val="22"/>
                <w:szCs w:val="22"/>
              </w:rPr>
            </w:pPr>
          </w:p>
        </w:tc>
        <w:tc>
          <w:tcPr>
            <w:tcW w:w="1998" w:type="dxa"/>
          </w:tcPr>
          <w:p w:rsidR="0086517E" w:rsidRPr="00674678" w:rsidRDefault="005E6A84"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D</w:t>
            </w:r>
            <w:r>
              <w:rPr>
                <w:rFonts w:asciiTheme="minorHAnsi" w:hAnsiTheme="minorHAnsi" w:cs="Arial"/>
                <w:sz w:val="22"/>
                <w:szCs w:val="22"/>
              </w:rPr>
              <w:t xml:space="preserve">oru </w:t>
            </w:r>
            <w:r w:rsidRPr="00674678">
              <w:rPr>
                <w:rFonts w:asciiTheme="minorHAnsi" w:hAnsiTheme="minorHAnsi" w:cs="Arial"/>
                <w:sz w:val="22"/>
                <w:szCs w:val="22"/>
              </w:rPr>
              <w:t>PAMFIL</w:t>
            </w:r>
            <w:r w:rsidRPr="0086517E">
              <w:rPr>
                <w:rFonts w:asciiTheme="minorHAnsi" w:hAnsiTheme="minorHAnsi" w:cs="Arial"/>
                <w:sz w:val="22"/>
                <w:szCs w:val="22"/>
              </w:rPr>
              <w:t xml:space="preserve">, </w:t>
            </w:r>
            <w:r w:rsidRPr="0086517E">
              <w:rPr>
                <w:rFonts w:ascii="Calibri" w:hAnsi="Calibri" w:cs="Calibri"/>
                <w:sz w:val="22"/>
                <w:szCs w:val="22"/>
              </w:rPr>
              <w:t>PhD, Professor</w:t>
            </w:r>
          </w:p>
        </w:tc>
      </w:tr>
      <w:tr w:rsidR="0086517E" w:rsidRPr="00674678" w:rsidTr="00823BB1">
        <w:trPr>
          <w:cantSplit/>
        </w:trPr>
        <w:tc>
          <w:tcPr>
            <w:tcW w:w="828" w:type="dxa"/>
            <w:vMerge/>
          </w:tcPr>
          <w:p w:rsidR="0086517E" w:rsidRPr="00674678" w:rsidRDefault="0086517E"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tcBorders>
              <w:top w:val="nil"/>
              <w:bottom w:val="nil"/>
            </w:tcBorders>
          </w:tcPr>
          <w:p w:rsidR="0086517E" w:rsidRPr="00372532" w:rsidRDefault="0086517E" w:rsidP="00613C6B">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Research center for Molecular</w:t>
            </w:r>
            <w:r w:rsidRPr="00674678">
              <w:rPr>
                <w:rFonts w:asciiTheme="minorHAnsi" w:hAnsiTheme="minorHAnsi" w:cs="Arial"/>
                <w:sz w:val="22"/>
                <w:szCs w:val="22"/>
              </w:rPr>
              <w:t xml:space="preserve"> </w:t>
            </w:r>
            <w:r w:rsidRPr="00674678">
              <w:rPr>
                <w:rFonts w:asciiTheme="minorHAnsi" w:hAnsiTheme="minorHAnsi" w:cs="Arial"/>
                <w:sz w:val="22"/>
                <w:szCs w:val="22"/>
              </w:rPr>
              <w:t>markers</w:t>
            </w:r>
          </w:p>
        </w:tc>
        <w:tc>
          <w:tcPr>
            <w:tcW w:w="4050" w:type="dxa"/>
          </w:tcPr>
          <w:p w:rsidR="0086517E" w:rsidRPr="00674678" w:rsidRDefault="0086517E" w:rsidP="0086517E">
            <w:pPr>
              <w:pStyle w:val="DefaultParagraphFont"/>
              <w:widowControl w:val="0"/>
              <w:autoSpaceDE w:val="0"/>
              <w:autoSpaceDN w:val="0"/>
              <w:adjustRightInd w:val="0"/>
              <w:rPr>
                <w:rFonts w:asciiTheme="minorHAnsi" w:hAnsiTheme="minorHAnsi"/>
                <w:sz w:val="22"/>
                <w:szCs w:val="22"/>
              </w:rPr>
            </w:pPr>
          </w:p>
        </w:tc>
        <w:tc>
          <w:tcPr>
            <w:tcW w:w="1998" w:type="dxa"/>
          </w:tcPr>
          <w:p w:rsidR="0086517E" w:rsidRPr="00674678" w:rsidRDefault="005E6A84"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D</w:t>
            </w:r>
            <w:r>
              <w:rPr>
                <w:rFonts w:asciiTheme="minorHAnsi" w:hAnsiTheme="minorHAnsi" w:cs="Arial"/>
                <w:sz w:val="22"/>
                <w:szCs w:val="22"/>
              </w:rPr>
              <w:t xml:space="preserve">oru </w:t>
            </w:r>
            <w:r w:rsidRPr="00674678">
              <w:rPr>
                <w:rFonts w:asciiTheme="minorHAnsi" w:hAnsiTheme="minorHAnsi" w:cs="Arial"/>
                <w:sz w:val="22"/>
                <w:szCs w:val="22"/>
              </w:rPr>
              <w:t>PAMFIL</w:t>
            </w:r>
            <w:r w:rsidRPr="0086517E">
              <w:rPr>
                <w:rFonts w:asciiTheme="minorHAnsi" w:hAnsiTheme="minorHAnsi" w:cs="Arial"/>
                <w:sz w:val="22"/>
                <w:szCs w:val="22"/>
              </w:rPr>
              <w:t xml:space="preserve">, </w:t>
            </w:r>
            <w:r w:rsidRPr="0086517E">
              <w:rPr>
                <w:rFonts w:ascii="Calibri" w:hAnsi="Calibri" w:cs="Calibri"/>
                <w:sz w:val="22"/>
                <w:szCs w:val="22"/>
              </w:rPr>
              <w:t>PhD, Professor</w:t>
            </w:r>
          </w:p>
        </w:tc>
      </w:tr>
      <w:tr w:rsidR="005E6A84" w:rsidRPr="00674678" w:rsidTr="00823BB1">
        <w:trPr>
          <w:cantSplit/>
        </w:trPr>
        <w:tc>
          <w:tcPr>
            <w:tcW w:w="828" w:type="dxa"/>
            <w:vMerge/>
          </w:tcPr>
          <w:p w:rsidR="005E6A84" w:rsidRPr="00674678" w:rsidRDefault="005E6A84" w:rsidP="00C0315C">
            <w:pPr>
              <w:pStyle w:val="Heading2"/>
              <w:spacing w:before="0" w:beforeAutospacing="0" w:after="120" w:afterAutospacing="0"/>
              <w:jc w:val="center"/>
              <w:rPr>
                <w:rFonts w:asciiTheme="minorHAnsi" w:hAnsiTheme="minorHAnsi" w:cs="Calibri"/>
                <w:b w:val="0"/>
                <w:color w:val="000000"/>
                <w:sz w:val="22"/>
                <w:szCs w:val="22"/>
                <w:lang/>
              </w:rPr>
            </w:pPr>
          </w:p>
        </w:tc>
        <w:tc>
          <w:tcPr>
            <w:tcW w:w="2880" w:type="dxa"/>
            <w:tcBorders>
              <w:top w:val="nil"/>
            </w:tcBorders>
          </w:tcPr>
          <w:p w:rsidR="005E6A84" w:rsidRPr="00372532" w:rsidRDefault="005E6A84" w:rsidP="00613C6B">
            <w:pPr>
              <w:pStyle w:val="DefaultParagraphFont"/>
              <w:widowControl w:val="0"/>
              <w:autoSpaceDE w:val="0"/>
              <w:autoSpaceDN w:val="0"/>
              <w:adjustRightInd w:val="0"/>
              <w:spacing w:before="120"/>
              <w:rPr>
                <w:rFonts w:asciiTheme="minorHAnsi" w:hAnsiTheme="minorHAnsi" w:cs="Arial"/>
                <w:sz w:val="22"/>
                <w:szCs w:val="22"/>
              </w:rPr>
            </w:pPr>
            <w:r w:rsidRPr="00674678">
              <w:rPr>
                <w:rFonts w:asciiTheme="minorHAnsi" w:hAnsiTheme="minorHAnsi" w:cs="Arial"/>
                <w:sz w:val="22"/>
                <w:szCs w:val="22"/>
              </w:rPr>
              <w:t>Research center for Chemistry and</w:t>
            </w:r>
            <w:r w:rsidRPr="00674678">
              <w:rPr>
                <w:rFonts w:asciiTheme="minorHAnsi" w:hAnsiTheme="minorHAnsi" w:cs="Arial"/>
                <w:sz w:val="22"/>
                <w:szCs w:val="22"/>
              </w:rPr>
              <w:t xml:space="preserve"> </w:t>
            </w:r>
            <w:r w:rsidRPr="00674678">
              <w:rPr>
                <w:rFonts w:asciiTheme="minorHAnsi" w:hAnsiTheme="minorHAnsi" w:cs="Arial"/>
                <w:sz w:val="22"/>
                <w:szCs w:val="22"/>
              </w:rPr>
              <w:t>Biochemistry of Plant Pigments</w:t>
            </w:r>
          </w:p>
        </w:tc>
        <w:tc>
          <w:tcPr>
            <w:tcW w:w="4050" w:type="dxa"/>
          </w:tcPr>
          <w:p w:rsidR="005E6A84" w:rsidRPr="00674678" w:rsidRDefault="005E6A84" w:rsidP="0086517E">
            <w:pPr>
              <w:pStyle w:val="DefaultParagraphFont"/>
              <w:widowControl w:val="0"/>
              <w:autoSpaceDE w:val="0"/>
              <w:autoSpaceDN w:val="0"/>
              <w:adjustRightInd w:val="0"/>
              <w:ind w:left="100"/>
              <w:rPr>
                <w:rFonts w:asciiTheme="minorHAnsi" w:hAnsiTheme="minorHAnsi"/>
                <w:sz w:val="22"/>
                <w:szCs w:val="22"/>
              </w:rPr>
            </w:pPr>
          </w:p>
        </w:tc>
        <w:tc>
          <w:tcPr>
            <w:tcW w:w="1998" w:type="dxa"/>
          </w:tcPr>
          <w:p w:rsidR="005E6A84" w:rsidRPr="00674678" w:rsidRDefault="005E6A84" w:rsidP="000A4E3D">
            <w:pPr>
              <w:pStyle w:val="DefaultParagraphFont"/>
              <w:widowControl w:val="0"/>
              <w:autoSpaceDE w:val="0"/>
              <w:autoSpaceDN w:val="0"/>
              <w:adjustRightInd w:val="0"/>
              <w:spacing w:before="120"/>
              <w:rPr>
                <w:rFonts w:asciiTheme="minorHAnsi" w:hAnsiTheme="minorHAnsi"/>
                <w:sz w:val="22"/>
                <w:szCs w:val="22"/>
              </w:rPr>
            </w:pPr>
            <w:r w:rsidRPr="00674678">
              <w:rPr>
                <w:rFonts w:asciiTheme="minorHAnsi" w:hAnsiTheme="minorHAnsi" w:cs="Arial"/>
                <w:sz w:val="22"/>
                <w:szCs w:val="22"/>
              </w:rPr>
              <w:t>C</w:t>
            </w:r>
            <w:r>
              <w:rPr>
                <w:rFonts w:asciiTheme="minorHAnsi" w:hAnsiTheme="minorHAnsi" w:cs="Arial"/>
                <w:sz w:val="22"/>
                <w:szCs w:val="22"/>
              </w:rPr>
              <w:t xml:space="preserve">armen </w:t>
            </w:r>
            <w:r w:rsidRPr="00674678">
              <w:rPr>
                <w:rFonts w:asciiTheme="minorHAnsi" w:hAnsiTheme="minorHAnsi" w:cs="Arial"/>
                <w:sz w:val="22"/>
                <w:szCs w:val="22"/>
              </w:rPr>
              <w:t>SOCACIU</w:t>
            </w:r>
            <w:r w:rsidRPr="0086517E">
              <w:rPr>
                <w:rFonts w:asciiTheme="minorHAnsi" w:hAnsiTheme="minorHAnsi" w:cs="Arial"/>
                <w:sz w:val="22"/>
                <w:szCs w:val="22"/>
              </w:rPr>
              <w:t xml:space="preserve">, </w:t>
            </w:r>
            <w:r w:rsidRPr="0086517E">
              <w:rPr>
                <w:rFonts w:ascii="Calibri" w:hAnsi="Calibri" w:cs="Calibri"/>
                <w:sz w:val="22"/>
                <w:szCs w:val="22"/>
              </w:rPr>
              <w:t>PhD, Professor</w:t>
            </w:r>
          </w:p>
        </w:tc>
      </w:tr>
    </w:tbl>
    <w:p w:rsidR="00E63FD0" w:rsidRPr="00473AC5" w:rsidRDefault="00E63FD0" w:rsidP="00473AC5">
      <w:pPr>
        <w:pStyle w:val="Heading2"/>
        <w:spacing w:before="0" w:beforeAutospacing="0" w:after="240" w:afterAutospacing="0"/>
        <w:jc w:val="both"/>
        <w:rPr>
          <w:rFonts w:asciiTheme="minorHAnsi" w:hAnsiTheme="minorHAnsi" w:cs="Calibri"/>
          <w:b w:val="0"/>
          <w:color w:val="000000"/>
          <w:sz w:val="22"/>
          <w:szCs w:val="22"/>
          <w:lang/>
        </w:rPr>
      </w:pPr>
    </w:p>
    <w:p w:rsidR="00473AC5" w:rsidRDefault="00473AC5" w:rsidP="00473AC5">
      <w:pPr>
        <w:pStyle w:val="DefaultParagraphFont"/>
        <w:widowControl w:val="0"/>
        <w:overflowPunct w:val="0"/>
        <w:autoSpaceDE w:val="0"/>
        <w:autoSpaceDN w:val="0"/>
        <w:adjustRightInd w:val="0"/>
        <w:spacing w:after="240"/>
        <w:ind w:right="180"/>
        <w:jc w:val="both"/>
        <w:rPr>
          <w:rFonts w:asciiTheme="minorHAnsi" w:hAnsiTheme="minorHAnsi" w:cs="Arial"/>
          <w:sz w:val="22"/>
          <w:szCs w:val="22"/>
        </w:rPr>
      </w:pPr>
      <w:r w:rsidRPr="00473AC5">
        <w:rPr>
          <w:rFonts w:asciiTheme="minorHAnsi" w:hAnsiTheme="minorHAnsi" w:cs="Arial"/>
          <w:sz w:val="22"/>
          <w:szCs w:val="22"/>
        </w:rPr>
        <w:t>The Human Resources in ILS are represented by more than 25 postdoctoral fellows and more than 50 PhD students who are working for their own research projects as well for different research projects developed in the above-mentioned centers and laboratories.</w:t>
      </w:r>
    </w:p>
    <w:p w:rsidR="00276975" w:rsidRDefault="00276975">
      <w:pPr>
        <w:rPr>
          <w:rFonts w:asciiTheme="minorHAnsi" w:hAnsiTheme="minorHAnsi"/>
          <w:sz w:val="22"/>
          <w:szCs w:val="22"/>
        </w:rPr>
      </w:pPr>
      <w:r>
        <w:rPr>
          <w:rFonts w:asciiTheme="minorHAnsi" w:hAnsiTheme="minorHAnsi"/>
          <w:sz w:val="22"/>
          <w:szCs w:val="22"/>
        </w:rPr>
        <w:br w:type="page"/>
      </w:r>
    </w:p>
    <w:p w:rsidR="006B2CF0" w:rsidRPr="00473AC5" w:rsidRDefault="006B2CF0" w:rsidP="00473AC5">
      <w:pPr>
        <w:pStyle w:val="DefaultParagraphFont"/>
        <w:widowControl w:val="0"/>
        <w:overflowPunct w:val="0"/>
        <w:autoSpaceDE w:val="0"/>
        <w:autoSpaceDN w:val="0"/>
        <w:adjustRightInd w:val="0"/>
        <w:spacing w:after="240"/>
        <w:ind w:right="180"/>
        <w:jc w:val="both"/>
        <w:rPr>
          <w:rFonts w:asciiTheme="minorHAnsi" w:hAnsiTheme="minorHAnsi"/>
          <w:sz w:val="22"/>
          <w:szCs w:val="22"/>
        </w:rPr>
      </w:pPr>
    </w:p>
    <w:p w:rsidR="00473AC5" w:rsidRPr="00473AC5" w:rsidRDefault="00473AC5" w:rsidP="00473AC5">
      <w:pPr>
        <w:pStyle w:val="DefaultParagraphFont"/>
        <w:widowControl w:val="0"/>
        <w:autoSpaceDE w:val="0"/>
        <w:autoSpaceDN w:val="0"/>
        <w:adjustRightInd w:val="0"/>
        <w:spacing w:after="240"/>
        <w:rPr>
          <w:rFonts w:asciiTheme="minorHAnsi" w:hAnsiTheme="minorHAnsi"/>
          <w:sz w:val="22"/>
          <w:szCs w:val="22"/>
        </w:rPr>
      </w:pPr>
      <w:r w:rsidRPr="00473AC5">
        <w:rPr>
          <w:rFonts w:asciiTheme="minorHAnsi" w:hAnsiTheme="minorHAnsi" w:cs="Arial"/>
          <w:b/>
          <w:bCs/>
          <w:sz w:val="22"/>
          <w:szCs w:val="22"/>
        </w:rPr>
        <w:t>KNOWLEDGE-BASED PLATFORM OF BIOTECHNOLOGY</w:t>
      </w:r>
    </w:p>
    <w:p w:rsidR="00276975" w:rsidRDefault="00473AC5" w:rsidP="00276975">
      <w:pPr>
        <w:pStyle w:val="DefaultParagraphFont"/>
        <w:widowControl w:val="0"/>
        <w:overflowPunct w:val="0"/>
        <w:autoSpaceDE w:val="0"/>
        <w:autoSpaceDN w:val="0"/>
        <w:adjustRightInd w:val="0"/>
        <w:spacing w:after="240"/>
        <w:jc w:val="both"/>
        <w:rPr>
          <w:rFonts w:asciiTheme="minorHAnsi" w:hAnsiTheme="minorHAnsi"/>
          <w:sz w:val="22"/>
          <w:szCs w:val="22"/>
        </w:rPr>
      </w:pPr>
      <w:r w:rsidRPr="00276975">
        <w:rPr>
          <w:rFonts w:asciiTheme="minorHAnsi" w:hAnsiTheme="minorHAnsi" w:cs="Arial"/>
          <w:sz w:val="22"/>
          <w:szCs w:val="22"/>
        </w:rPr>
        <w:t>The activities related to this unique platform in our university are complex and include: research – teaching - innovation and technology transfer, services and consultancy. A special role is attributed to PhD and postdoctoral schools which are developing their programs in this infrastructure, following research topics related to all biotechnology areas</w:t>
      </w:r>
      <w:r w:rsidR="00276975" w:rsidRPr="00276975">
        <w:rPr>
          <w:rFonts w:asciiTheme="minorHAnsi" w:hAnsiTheme="minorHAnsi" w:cs="Arial"/>
          <w:sz w:val="22"/>
          <w:szCs w:val="22"/>
        </w:rPr>
        <w:t xml:space="preserve"> </w:t>
      </w:r>
      <w:r w:rsidR="00276975" w:rsidRPr="00276975">
        <w:rPr>
          <w:rFonts w:asciiTheme="minorHAnsi" w:hAnsiTheme="minorHAnsi"/>
          <w:sz w:val="22"/>
          <w:szCs w:val="22"/>
        </w:rPr>
        <w:t>(1 to 6), as presented in Annex 1</w:t>
      </w:r>
      <w:r w:rsidR="00276975">
        <w:rPr>
          <w:rFonts w:asciiTheme="minorHAnsi" w:hAnsiTheme="minorHAnsi"/>
          <w:sz w:val="22"/>
          <w:szCs w:val="22"/>
        </w:rPr>
        <w:t>,</w:t>
      </w:r>
      <w:r w:rsidR="00276975" w:rsidRPr="00276975">
        <w:rPr>
          <w:rFonts w:asciiTheme="minorHAnsi" w:hAnsiTheme="minorHAnsi"/>
          <w:sz w:val="22"/>
          <w:szCs w:val="22"/>
        </w:rPr>
        <w:t xml:space="preserve"> below.</w:t>
      </w:r>
    </w:p>
    <w:p w:rsidR="006B2CF0" w:rsidRDefault="002F3772" w:rsidP="00276975">
      <w:pPr>
        <w:pStyle w:val="DefaultParagraphFont"/>
        <w:widowControl w:val="0"/>
        <w:overflowPunct w:val="0"/>
        <w:autoSpaceDE w:val="0"/>
        <w:autoSpaceDN w:val="0"/>
        <w:adjustRightInd w:val="0"/>
        <w:spacing w:after="240"/>
        <w:jc w:val="both"/>
        <w:rPr>
          <w:rFonts w:asciiTheme="minorHAnsi" w:hAnsiTheme="minorHAnsi" w:cs="Arial"/>
          <w:sz w:val="22"/>
          <w:szCs w:val="22"/>
        </w:rPr>
      </w:pPr>
      <w:r>
        <w:rPr>
          <w:rFonts w:asciiTheme="minorHAnsi" w:hAnsiTheme="minorHAnsi" w:cs="Arial"/>
          <w:noProof/>
          <w:sz w:val="22"/>
          <w:szCs w:val="22"/>
        </w:rPr>
        <w:drawing>
          <wp:inline distT="0" distB="0" distL="0" distR="0">
            <wp:extent cx="5703324" cy="5864954"/>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717606" cy="5879641"/>
                    </a:xfrm>
                    <a:prstGeom prst="rect">
                      <a:avLst/>
                    </a:prstGeom>
                    <a:noFill/>
                    <a:ln w="9525">
                      <a:noFill/>
                      <a:miter lim="800000"/>
                      <a:headEnd/>
                      <a:tailEnd/>
                    </a:ln>
                  </pic:spPr>
                </pic:pic>
              </a:graphicData>
            </a:graphic>
          </wp:inline>
        </w:drawing>
      </w:r>
    </w:p>
    <w:p w:rsidR="00613C6B" w:rsidRDefault="00613C6B" w:rsidP="00276975">
      <w:pPr>
        <w:pStyle w:val="DefaultParagraphFont"/>
        <w:widowControl w:val="0"/>
        <w:overflowPunct w:val="0"/>
        <w:autoSpaceDE w:val="0"/>
        <w:autoSpaceDN w:val="0"/>
        <w:adjustRightInd w:val="0"/>
        <w:spacing w:after="240"/>
        <w:jc w:val="both"/>
        <w:rPr>
          <w:rFonts w:asciiTheme="minorHAnsi" w:hAnsiTheme="minorHAnsi" w:cs="Arial"/>
          <w:sz w:val="22"/>
          <w:szCs w:val="22"/>
        </w:rPr>
      </w:pPr>
    </w:p>
    <w:p w:rsidR="00276975" w:rsidRDefault="00276975" w:rsidP="00613C6B">
      <w:pPr>
        <w:pStyle w:val="DefaultParagraphFont"/>
        <w:widowControl w:val="0"/>
        <w:overflowPunct w:val="0"/>
        <w:autoSpaceDE w:val="0"/>
        <w:autoSpaceDN w:val="0"/>
        <w:adjustRightInd w:val="0"/>
        <w:spacing w:after="240"/>
        <w:jc w:val="both"/>
        <w:rPr>
          <w:rFonts w:asciiTheme="minorHAnsi" w:hAnsiTheme="minorHAnsi" w:cs="Arial"/>
          <w:sz w:val="22"/>
          <w:szCs w:val="22"/>
        </w:rPr>
      </w:pPr>
      <w:r w:rsidRPr="00276975">
        <w:rPr>
          <w:rFonts w:asciiTheme="minorHAnsi" w:hAnsiTheme="minorHAnsi" w:cs="Arial"/>
          <w:sz w:val="22"/>
          <w:szCs w:val="22"/>
        </w:rPr>
        <w:t xml:space="preserve">The research topics are related to genomics, metabolomics and proteomics, with involvement in the green /white/red and gray biotechnology, with impact in agrifood areas, as well environment, industry, </w:t>
      </w:r>
      <w:r w:rsidRPr="00276975">
        <w:rPr>
          <w:rFonts w:asciiTheme="minorHAnsi" w:hAnsiTheme="minorHAnsi" w:cs="Arial"/>
          <w:sz w:val="22"/>
          <w:szCs w:val="22"/>
        </w:rPr>
        <w:lastRenderedPageBreak/>
        <w:t>nmedicine and pharmacy (</w:t>
      </w:r>
      <w:r>
        <w:rPr>
          <w:rFonts w:asciiTheme="minorHAnsi" w:hAnsiTheme="minorHAnsi" w:cs="Arial"/>
          <w:sz w:val="22"/>
          <w:szCs w:val="22"/>
        </w:rPr>
        <w:t xml:space="preserve">see </w:t>
      </w:r>
      <w:r w:rsidRPr="00276975">
        <w:rPr>
          <w:rFonts w:asciiTheme="minorHAnsi" w:hAnsiTheme="minorHAnsi" w:cs="Arial"/>
          <w:sz w:val="22"/>
          <w:szCs w:val="22"/>
        </w:rPr>
        <w:t>Annex 2</w:t>
      </w:r>
      <w:r>
        <w:rPr>
          <w:rFonts w:asciiTheme="minorHAnsi" w:hAnsiTheme="minorHAnsi" w:cs="Arial"/>
          <w:sz w:val="22"/>
          <w:szCs w:val="22"/>
        </w:rPr>
        <w:t>, below</w:t>
      </w:r>
      <w:r w:rsidRPr="00276975">
        <w:rPr>
          <w:rFonts w:asciiTheme="minorHAnsi" w:hAnsiTheme="minorHAnsi" w:cs="Arial"/>
          <w:sz w:val="22"/>
          <w:szCs w:val="22"/>
        </w:rPr>
        <w:t>)</w:t>
      </w:r>
      <w:r>
        <w:rPr>
          <w:rFonts w:asciiTheme="minorHAnsi" w:hAnsiTheme="minorHAnsi" w:cs="Arial"/>
          <w:sz w:val="22"/>
          <w:szCs w:val="22"/>
        </w:rPr>
        <w:t>.</w:t>
      </w:r>
    </w:p>
    <w:p w:rsidR="00276975" w:rsidRDefault="00276975" w:rsidP="00276975">
      <w:pPr>
        <w:pStyle w:val="DefaultParagraphFont"/>
        <w:widowControl w:val="0"/>
        <w:overflowPunct w:val="0"/>
        <w:autoSpaceDE w:val="0"/>
        <w:autoSpaceDN w:val="0"/>
        <w:adjustRightInd w:val="0"/>
        <w:spacing w:after="240"/>
        <w:rPr>
          <w:rFonts w:asciiTheme="minorHAnsi" w:hAnsiTheme="minorHAnsi" w:cs="Arial"/>
          <w:sz w:val="22"/>
          <w:szCs w:val="22"/>
        </w:rPr>
      </w:pPr>
    </w:p>
    <w:p w:rsidR="00276975" w:rsidRDefault="00276975" w:rsidP="00276975">
      <w:pPr>
        <w:pStyle w:val="DefaultParagraphFont"/>
        <w:widowControl w:val="0"/>
        <w:overflowPunct w:val="0"/>
        <w:autoSpaceDE w:val="0"/>
        <w:autoSpaceDN w:val="0"/>
        <w:adjustRightInd w:val="0"/>
        <w:spacing w:after="240"/>
        <w:jc w:val="center"/>
        <w:rPr>
          <w:rFonts w:asciiTheme="minorHAnsi" w:hAnsiTheme="minorHAnsi"/>
          <w:sz w:val="22"/>
          <w:szCs w:val="22"/>
        </w:rPr>
      </w:pPr>
      <w:r>
        <w:rPr>
          <w:rFonts w:asciiTheme="minorHAnsi" w:hAnsiTheme="minorHAnsi"/>
          <w:noProof/>
          <w:sz w:val="22"/>
          <w:szCs w:val="22"/>
        </w:rPr>
        <w:drawing>
          <wp:inline distT="0" distB="0" distL="0" distR="0">
            <wp:extent cx="5703324" cy="7579744"/>
            <wp:effectExtent l="1905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710851" cy="7589748"/>
                    </a:xfrm>
                    <a:prstGeom prst="rect">
                      <a:avLst/>
                    </a:prstGeom>
                    <a:noFill/>
                    <a:ln w="9525">
                      <a:noFill/>
                      <a:miter lim="800000"/>
                      <a:headEnd/>
                      <a:tailEnd/>
                    </a:ln>
                  </pic:spPr>
                </pic:pic>
              </a:graphicData>
            </a:graphic>
          </wp:inline>
        </w:drawing>
      </w:r>
    </w:p>
    <w:p w:rsidR="00F40E5F" w:rsidRDefault="00F40E5F" w:rsidP="00276975">
      <w:pPr>
        <w:pStyle w:val="DefaultParagraphFont"/>
        <w:widowControl w:val="0"/>
        <w:overflowPunct w:val="0"/>
        <w:autoSpaceDE w:val="0"/>
        <w:autoSpaceDN w:val="0"/>
        <w:adjustRightInd w:val="0"/>
        <w:spacing w:after="240"/>
        <w:rPr>
          <w:rFonts w:asciiTheme="minorHAnsi" w:hAnsiTheme="minorHAnsi" w:cs="Arial"/>
          <w:sz w:val="22"/>
          <w:szCs w:val="22"/>
        </w:rPr>
      </w:pPr>
    </w:p>
    <w:p w:rsidR="00613C6B" w:rsidRDefault="00276975" w:rsidP="00613C6B">
      <w:pPr>
        <w:pStyle w:val="DefaultParagraphFont"/>
        <w:widowControl w:val="0"/>
        <w:overflowPunct w:val="0"/>
        <w:autoSpaceDE w:val="0"/>
        <w:autoSpaceDN w:val="0"/>
        <w:adjustRightInd w:val="0"/>
        <w:spacing w:after="240"/>
        <w:jc w:val="both"/>
        <w:rPr>
          <w:rFonts w:asciiTheme="minorHAnsi" w:hAnsiTheme="minorHAnsi"/>
          <w:noProof/>
          <w:sz w:val="22"/>
          <w:szCs w:val="22"/>
        </w:rPr>
      </w:pPr>
      <w:r w:rsidRPr="00276975">
        <w:rPr>
          <w:rFonts w:asciiTheme="minorHAnsi" w:hAnsiTheme="minorHAnsi" w:cs="Arial"/>
          <w:sz w:val="22"/>
          <w:szCs w:val="22"/>
        </w:rPr>
        <w:t>The Biotechnology Paltform is connected and integrated also to European Technological Platforms, as presented below (Annex 3)</w:t>
      </w:r>
      <w:r w:rsidR="007369D7" w:rsidRPr="007369D7">
        <w:rPr>
          <w:rFonts w:asciiTheme="minorHAnsi" w:hAnsiTheme="minorHAnsi"/>
          <w:noProof/>
          <w:sz w:val="22"/>
          <w:szCs w:val="22"/>
        </w:rPr>
        <w:t xml:space="preserve"> </w:t>
      </w:r>
    </w:p>
    <w:p w:rsidR="006B2CF0" w:rsidRDefault="007369D7" w:rsidP="00613C6B">
      <w:pPr>
        <w:pStyle w:val="DefaultParagraphFont"/>
        <w:widowControl w:val="0"/>
        <w:overflowPunct w:val="0"/>
        <w:autoSpaceDE w:val="0"/>
        <w:autoSpaceDN w:val="0"/>
        <w:adjustRightInd w:val="0"/>
        <w:spacing w:after="240"/>
        <w:jc w:val="center"/>
        <w:rPr>
          <w:rFonts w:asciiTheme="minorHAnsi" w:hAnsiTheme="minorHAnsi" w:cs="Arial"/>
          <w:sz w:val="22"/>
          <w:szCs w:val="22"/>
        </w:rPr>
      </w:pPr>
      <w:r>
        <w:rPr>
          <w:rFonts w:asciiTheme="minorHAnsi" w:hAnsiTheme="minorHAnsi"/>
          <w:noProof/>
          <w:sz w:val="22"/>
          <w:szCs w:val="22"/>
        </w:rPr>
        <w:drawing>
          <wp:inline distT="0" distB="0" distL="0" distR="0">
            <wp:extent cx="4572828" cy="715561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572828" cy="7155615"/>
                    </a:xfrm>
                    <a:prstGeom prst="rect">
                      <a:avLst/>
                    </a:prstGeom>
                    <a:noFill/>
                    <a:ln w="9525">
                      <a:noFill/>
                      <a:miter lim="800000"/>
                      <a:headEnd/>
                      <a:tailEnd/>
                    </a:ln>
                  </pic:spPr>
                </pic:pic>
              </a:graphicData>
            </a:graphic>
          </wp:inline>
        </w:drawing>
      </w:r>
    </w:p>
    <w:sectPr w:rsidR="006B2CF0" w:rsidSect="00F471E0">
      <w:footerReference w:type="default" r:id="rId13"/>
      <w:pgSz w:w="12240" w:h="15840"/>
      <w:pgMar w:top="900" w:right="1080" w:bottom="198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127" w:rsidRDefault="00C55127" w:rsidP="00693ED7">
      <w:r>
        <w:separator/>
      </w:r>
    </w:p>
  </w:endnote>
  <w:endnote w:type="continuationSeparator" w:id="1">
    <w:p w:rsidR="00C55127" w:rsidRDefault="00C55127" w:rsidP="00693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Look w:val="04A0"/>
    </w:tblPr>
    <w:tblGrid>
      <w:gridCol w:w="1011"/>
      <w:gridCol w:w="8745"/>
    </w:tblGrid>
    <w:tr w:rsidR="004C13EA" w:rsidRPr="00693ED7" w:rsidTr="00693ED7">
      <w:trPr>
        <w:trHeight w:val="444"/>
      </w:trPr>
      <w:tc>
        <w:tcPr>
          <w:tcW w:w="918" w:type="dxa"/>
          <w:tcBorders>
            <w:top w:val="single" w:sz="4" w:space="0" w:color="0099CC"/>
            <w:left w:val="nil"/>
            <w:bottom w:val="nil"/>
            <w:right w:val="single" w:sz="4" w:space="0" w:color="0099CC"/>
          </w:tcBorders>
        </w:tcPr>
        <w:p w:rsidR="004C13EA" w:rsidRPr="00693ED7" w:rsidRDefault="004C13EA" w:rsidP="00693ED7">
          <w:pPr>
            <w:pStyle w:val="Footer"/>
            <w:jc w:val="right"/>
            <w:rPr>
              <w:rFonts w:ascii="Calibri" w:hAnsi="Calibri" w:cs="Calibri"/>
              <w:b/>
              <w:color w:val="4F81BD"/>
              <w:sz w:val="32"/>
              <w:szCs w:val="32"/>
            </w:rPr>
          </w:pPr>
          <w:r>
            <w:t xml:space="preserve">  </w:t>
          </w:r>
        </w:p>
      </w:tc>
      <w:tc>
        <w:tcPr>
          <w:tcW w:w="7938" w:type="dxa"/>
          <w:tcBorders>
            <w:top w:val="single" w:sz="4" w:space="0" w:color="0099CC"/>
            <w:left w:val="single" w:sz="4" w:space="0" w:color="0099CC"/>
            <w:bottom w:val="nil"/>
            <w:right w:val="nil"/>
          </w:tcBorders>
        </w:tcPr>
        <w:p w:rsidR="004C13EA" w:rsidRPr="00693ED7" w:rsidRDefault="004C13EA" w:rsidP="00693ED7">
          <w:pPr>
            <w:rPr>
              <w:rFonts w:ascii="Calibri" w:hAnsi="Calibri" w:cs="Calibri"/>
              <w:b/>
              <w:bCs/>
              <w:i/>
              <w:color w:val="0070C0"/>
              <w:sz w:val="20"/>
              <w:szCs w:val="20"/>
            </w:rPr>
          </w:pPr>
          <w:r w:rsidRPr="00693ED7">
            <w:rPr>
              <w:rFonts w:ascii="Calibri" w:hAnsi="Calibri" w:cs="Calibri"/>
            </w:rPr>
            <w:t xml:space="preserve"> </w:t>
          </w:r>
          <w:r w:rsidRPr="00693ED7">
            <w:rPr>
              <w:rFonts w:ascii="Calibri" w:hAnsi="Calibri" w:cs="Calibri"/>
              <w:b/>
              <w:color w:val="00B0F0"/>
              <w:sz w:val="20"/>
              <w:szCs w:val="20"/>
            </w:rPr>
            <w:t xml:space="preserve">( </w:t>
          </w:r>
          <w:r w:rsidRPr="00693ED7">
            <w:rPr>
              <w:rFonts w:ascii="Calibri" w:hAnsi="Calibri" w:cs="Calibri"/>
              <w:b/>
              <w:color w:val="00B0F0"/>
              <w:sz w:val="20"/>
              <w:szCs w:val="20"/>
            </w:rPr>
            <w:fldChar w:fldCharType="begin"/>
          </w:r>
          <w:r w:rsidRPr="00693ED7">
            <w:rPr>
              <w:rFonts w:ascii="Calibri" w:hAnsi="Calibri" w:cs="Calibri"/>
              <w:b/>
              <w:color w:val="00B0F0"/>
              <w:sz w:val="20"/>
              <w:szCs w:val="20"/>
            </w:rPr>
            <w:instrText xml:space="preserve"> PAGE   \* MERGEFORMAT </w:instrText>
          </w:r>
          <w:r w:rsidRPr="00693ED7">
            <w:rPr>
              <w:rFonts w:ascii="Calibri" w:hAnsi="Calibri" w:cs="Calibri"/>
              <w:b/>
              <w:color w:val="00B0F0"/>
              <w:sz w:val="20"/>
              <w:szCs w:val="20"/>
            </w:rPr>
            <w:fldChar w:fldCharType="separate"/>
          </w:r>
          <w:r w:rsidR="00613C6B">
            <w:rPr>
              <w:rFonts w:ascii="Calibri" w:hAnsi="Calibri" w:cs="Calibri"/>
              <w:b/>
              <w:noProof/>
              <w:color w:val="00B0F0"/>
              <w:sz w:val="20"/>
              <w:szCs w:val="20"/>
            </w:rPr>
            <w:t>3</w:t>
          </w:r>
          <w:r w:rsidRPr="00693ED7">
            <w:rPr>
              <w:rFonts w:ascii="Calibri" w:hAnsi="Calibri" w:cs="Calibri"/>
              <w:b/>
              <w:color w:val="00B0F0"/>
              <w:sz w:val="20"/>
              <w:szCs w:val="20"/>
            </w:rPr>
            <w:fldChar w:fldCharType="end"/>
          </w:r>
          <w:r w:rsidRPr="00693ED7">
            <w:rPr>
              <w:rFonts w:ascii="Calibri" w:hAnsi="Calibri" w:cs="Calibri"/>
              <w:b/>
              <w:color w:val="00B0F0"/>
              <w:sz w:val="20"/>
              <w:szCs w:val="20"/>
            </w:rPr>
            <w:t xml:space="preserve"> )                                                   </w:t>
          </w:r>
          <w:r>
            <w:rPr>
              <w:rFonts w:ascii="Calibri" w:hAnsi="Calibri" w:cs="Calibri"/>
              <w:b/>
              <w:color w:val="00B0F0"/>
              <w:sz w:val="20"/>
              <w:szCs w:val="20"/>
            </w:rPr>
            <w:t xml:space="preserve">               </w:t>
          </w:r>
          <w:r w:rsidRPr="00693ED7">
            <w:rPr>
              <w:rFonts w:ascii="Calibri" w:hAnsi="Calibri" w:cs="Calibri"/>
              <w:b/>
              <w:color w:val="00B0F0"/>
              <w:sz w:val="20"/>
              <w:szCs w:val="20"/>
            </w:rPr>
            <w:t xml:space="preserve">                               </w:t>
          </w:r>
          <w:r w:rsidRPr="00693ED7">
            <w:rPr>
              <w:rFonts w:ascii="Calibri" w:hAnsi="Calibri" w:cs="Calibri"/>
              <w:b/>
              <w:bCs/>
              <w:i/>
              <w:color w:val="0070C0"/>
              <w:sz w:val="20"/>
              <w:szCs w:val="20"/>
            </w:rPr>
            <w:t>SELF-EVALUATION REPORT, March, 2012</w:t>
          </w:r>
          <w:r w:rsidRPr="00693ED7">
            <w:rPr>
              <w:rFonts w:ascii="Calibri" w:hAnsi="Calibri" w:cs="Calibri"/>
              <w:color w:val="00B0F0"/>
              <w:sz w:val="20"/>
              <w:szCs w:val="20"/>
            </w:rPr>
            <w:t xml:space="preserve">                                                                     </w:t>
          </w:r>
          <w:r w:rsidRPr="00693ED7">
            <w:rPr>
              <w:rFonts w:ascii="Calibri" w:hAnsi="Calibri" w:cs="Calibri"/>
            </w:rPr>
            <w:t xml:space="preserve">                                                                                      </w:t>
          </w:r>
        </w:p>
      </w:tc>
    </w:tr>
  </w:tbl>
  <w:p w:rsidR="004C13EA" w:rsidRPr="00693ED7" w:rsidRDefault="004C13EA">
    <w:pPr>
      <w:pStyle w:val="Footer"/>
      <w:rPr>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127" w:rsidRDefault="00C55127" w:rsidP="00693ED7">
      <w:r>
        <w:separator/>
      </w:r>
    </w:p>
  </w:footnote>
  <w:footnote w:type="continuationSeparator" w:id="1">
    <w:p w:rsidR="00C55127" w:rsidRDefault="00C55127" w:rsidP="00693E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052B"/>
    <w:multiLevelType w:val="hybridMultilevel"/>
    <w:tmpl w:val="271CD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34F12"/>
    <w:multiLevelType w:val="hybridMultilevel"/>
    <w:tmpl w:val="C056549C"/>
    <w:lvl w:ilvl="0" w:tplc="0456C3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95AE9"/>
    <w:multiLevelType w:val="hybridMultilevel"/>
    <w:tmpl w:val="3066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02164"/>
    <w:multiLevelType w:val="hybridMultilevel"/>
    <w:tmpl w:val="DAC2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A6AF4"/>
    <w:multiLevelType w:val="hybridMultilevel"/>
    <w:tmpl w:val="292CF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678CD"/>
    <w:multiLevelType w:val="hybridMultilevel"/>
    <w:tmpl w:val="1C149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F621BEB"/>
    <w:multiLevelType w:val="hybridMultilevel"/>
    <w:tmpl w:val="14401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17469B"/>
    <w:multiLevelType w:val="hybridMultilevel"/>
    <w:tmpl w:val="9FEA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90695C"/>
    <w:multiLevelType w:val="hybridMultilevel"/>
    <w:tmpl w:val="212C1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7A4F28"/>
    <w:multiLevelType w:val="hybridMultilevel"/>
    <w:tmpl w:val="72D006EC"/>
    <w:lvl w:ilvl="0" w:tplc="FDA2B766">
      <w:start w:val="16"/>
      <w:numFmt w:val="bullet"/>
      <w:lvlText w:val="-"/>
      <w:lvlJc w:val="left"/>
      <w:pPr>
        <w:ind w:left="720" w:hanging="360"/>
      </w:pPr>
      <w:rPr>
        <w:rFonts w:ascii="Calibri" w:eastAsia="Times New Roman" w:hAnsi="Calibri" w:cs="Calibri"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EE5613"/>
    <w:multiLevelType w:val="hybridMultilevel"/>
    <w:tmpl w:val="4D30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8"/>
  </w:num>
  <w:num w:numId="5">
    <w:abstractNumId w:val="6"/>
  </w:num>
  <w:num w:numId="6">
    <w:abstractNumId w:val="3"/>
  </w:num>
  <w:num w:numId="7">
    <w:abstractNumId w:val="7"/>
  </w:num>
  <w:num w:numId="8">
    <w:abstractNumId w:val="4"/>
  </w:num>
  <w:num w:numId="9">
    <w:abstractNumId w:val="0"/>
  </w:num>
  <w:num w:numId="10">
    <w:abstractNumId w:val="1"/>
  </w:num>
  <w:num w:numId="11">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stylePaneFormatFilter w:val="3F01"/>
  <w:defaultTabStop w:val="720"/>
  <w:characterSpacingControl w:val="doNotCompress"/>
  <w:footnotePr>
    <w:footnote w:id="0"/>
    <w:footnote w:id="1"/>
  </w:footnotePr>
  <w:endnotePr>
    <w:endnote w:id="0"/>
    <w:endnote w:id="1"/>
  </w:endnotePr>
  <w:compat/>
  <w:rsids>
    <w:rsidRoot w:val="000C48F1"/>
    <w:rsid w:val="00024813"/>
    <w:rsid w:val="00054F2B"/>
    <w:rsid w:val="00061E36"/>
    <w:rsid w:val="00063237"/>
    <w:rsid w:val="000A4E3D"/>
    <w:rsid w:val="000C48F1"/>
    <w:rsid w:val="00110830"/>
    <w:rsid w:val="00125FC7"/>
    <w:rsid w:val="00130EB6"/>
    <w:rsid w:val="0013613D"/>
    <w:rsid w:val="001602E9"/>
    <w:rsid w:val="00161851"/>
    <w:rsid w:val="0017198A"/>
    <w:rsid w:val="001C1BF1"/>
    <w:rsid w:val="001C38FB"/>
    <w:rsid w:val="001D17B0"/>
    <w:rsid w:val="001E5B61"/>
    <w:rsid w:val="001F17B2"/>
    <w:rsid w:val="00211E09"/>
    <w:rsid w:val="00276975"/>
    <w:rsid w:val="00283D68"/>
    <w:rsid w:val="00290597"/>
    <w:rsid w:val="00292708"/>
    <w:rsid w:val="002938BC"/>
    <w:rsid w:val="002B250A"/>
    <w:rsid w:val="002C0B77"/>
    <w:rsid w:val="002C42DA"/>
    <w:rsid w:val="002D5825"/>
    <w:rsid w:val="002F3772"/>
    <w:rsid w:val="00321B9E"/>
    <w:rsid w:val="00326140"/>
    <w:rsid w:val="00342F45"/>
    <w:rsid w:val="0034465D"/>
    <w:rsid w:val="0034660A"/>
    <w:rsid w:val="00372532"/>
    <w:rsid w:val="00387A85"/>
    <w:rsid w:val="003B29F7"/>
    <w:rsid w:val="003C3EA6"/>
    <w:rsid w:val="003D6C96"/>
    <w:rsid w:val="003E6724"/>
    <w:rsid w:val="003E6E1E"/>
    <w:rsid w:val="00425600"/>
    <w:rsid w:val="00443307"/>
    <w:rsid w:val="00465EB8"/>
    <w:rsid w:val="00473AC5"/>
    <w:rsid w:val="004B1B18"/>
    <w:rsid w:val="004B41F1"/>
    <w:rsid w:val="004B4852"/>
    <w:rsid w:val="004C13EA"/>
    <w:rsid w:val="004E4C5B"/>
    <w:rsid w:val="00504277"/>
    <w:rsid w:val="005118CD"/>
    <w:rsid w:val="005154F1"/>
    <w:rsid w:val="005345C6"/>
    <w:rsid w:val="005547D3"/>
    <w:rsid w:val="005B07DA"/>
    <w:rsid w:val="005B215C"/>
    <w:rsid w:val="005D0E6B"/>
    <w:rsid w:val="005D7F3B"/>
    <w:rsid w:val="005E6557"/>
    <w:rsid w:val="005E6A84"/>
    <w:rsid w:val="00600B16"/>
    <w:rsid w:val="00613C6B"/>
    <w:rsid w:val="006676A5"/>
    <w:rsid w:val="00674678"/>
    <w:rsid w:val="006868D6"/>
    <w:rsid w:val="00693ED7"/>
    <w:rsid w:val="006B2CF0"/>
    <w:rsid w:val="006D0030"/>
    <w:rsid w:val="006D6833"/>
    <w:rsid w:val="0070205D"/>
    <w:rsid w:val="007369D7"/>
    <w:rsid w:val="007758A4"/>
    <w:rsid w:val="007B108A"/>
    <w:rsid w:val="007C72E4"/>
    <w:rsid w:val="00822DB7"/>
    <w:rsid w:val="00823BB1"/>
    <w:rsid w:val="0086517E"/>
    <w:rsid w:val="0089119F"/>
    <w:rsid w:val="008B64BA"/>
    <w:rsid w:val="00935F2B"/>
    <w:rsid w:val="009542EC"/>
    <w:rsid w:val="009567BA"/>
    <w:rsid w:val="009644AE"/>
    <w:rsid w:val="00981C07"/>
    <w:rsid w:val="009B4DF6"/>
    <w:rsid w:val="009B50A4"/>
    <w:rsid w:val="009C065E"/>
    <w:rsid w:val="00A144B8"/>
    <w:rsid w:val="00A64C18"/>
    <w:rsid w:val="00A718D1"/>
    <w:rsid w:val="00AB10B0"/>
    <w:rsid w:val="00AE2F7B"/>
    <w:rsid w:val="00AE5373"/>
    <w:rsid w:val="00B05EF5"/>
    <w:rsid w:val="00B262E7"/>
    <w:rsid w:val="00B66386"/>
    <w:rsid w:val="00B66C42"/>
    <w:rsid w:val="00B815B1"/>
    <w:rsid w:val="00B8559B"/>
    <w:rsid w:val="00C0315C"/>
    <w:rsid w:val="00C15B9E"/>
    <w:rsid w:val="00C52D89"/>
    <w:rsid w:val="00C55127"/>
    <w:rsid w:val="00CD2F5D"/>
    <w:rsid w:val="00CF7F25"/>
    <w:rsid w:val="00D45B5B"/>
    <w:rsid w:val="00D578CB"/>
    <w:rsid w:val="00D8484D"/>
    <w:rsid w:val="00DA190C"/>
    <w:rsid w:val="00DE10C6"/>
    <w:rsid w:val="00DE6943"/>
    <w:rsid w:val="00DF0C15"/>
    <w:rsid w:val="00E25B6F"/>
    <w:rsid w:val="00E435C5"/>
    <w:rsid w:val="00E54920"/>
    <w:rsid w:val="00E63FD0"/>
    <w:rsid w:val="00E75867"/>
    <w:rsid w:val="00E861B7"/>
    <w:rsid w:val="00EC7A28"/>
    <w:rsid w:val="00ED506D"/>
    <w:rsid w:val="00ED60AA"/>
    <w:rsid w:val="00F03363"/>
    <w:rsid w:val="00F13408"/>
    <w:rsid w:val="00F24940"/>
    <w:rsid w:val="00F40E5F"/>
    <w:rsid w:val="00F471E0"/>
    <w:rsid w:val="00F90D8A"/>
    <w:rsid w:val="00FA1F94"/>
    <w:rsid w:val="00FB5626"/>
    <w:rsid w:val="00FD5010"/>
    <w:rsid w:val="00FF3E7A"/>
    <w:rsid w:val="00FF6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48F1"/>
    <w:rPr>
      <w:sz w:val="24"/>
      <w:szCs w:val="24"/>
    </w:rPr>
  </w:style>
  <w:style w:type="paragraph" w:styleId="Heading2">
    <w:name w:val="heading 2"/>
    <w:basedOn w:val="Normal"/>
    <w:link w:val="Heading2Char"/>
    <w:qFormat/>
    <w:rsid w:val="000C48F1"/>
    <w:pPr>
      <w:spacing w:before="100" w:beforeAutospacing="1" w:after="100" w:afterAutospacing="1"/>
      <w:outlineLvl w:val="1"/>
    </w:pPr>
    <w:rPr>
      <w:b/>
      <w:bCs/>
      <w:sz w:val="36"/>
      <w:szCs w:val="36"/>
    </w:rPr>
  </w:style>
  <w:style w:type="paragraph" w:styleId="Heading3">
    <w:name w:val="heading 3"/>
    <w:basedOn w:val="Normal"/>
    <w:link w:val="Heading3Char"/>
    <w:qFormat/>
    <w:rsid w:val="000C48F1"/>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C48F1"/>
    <w:pPr>
      <w:spacing w:before="100" w:beforeAutospacing="1" w:after="100" w:afterAutospacing="1"/>
    </w:pPr>
  </w:style>
  <w:style w:type="character" w:styleId="Hyperlink">
    <w:name w:val="Hyperlink"/>
    <w:basedOn w:val="DefaultParagraphFont"/>
    <w:rsid w:val="000C48F1"/>
    <w:rPr>
      <w:color w:val="0000FF"/>
      <w:u w:val="single"/>
    </w:rPr>
  </w:style>
  <w:style w:type="character" w:customStyle="1" w:styleId="hps">
    <w:name w:val="hps"/>
    <w:basedOn w:val="DefaultParagraphFont"/>
    <w:rsid w:val="009644AE"/>
  </w:style>
  <w:style w:type="paragraph" w:customStyle="1" w:styleId="Default">
    <w:name w:val="Default"/>
    <w:rsid w:val="001E5B61"/>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rsid w:val="00693ED7"/>
    <w:pPr>
      <w:tabs>
        <w:tab w:val="center" w:pos="4680"/>
        <w:tab w:val="right" w:pos="9360"/>
      </w:tabs>
    </w:pPr>
  </w:style>
  <w:style w:type="character" w:customStyle="1" w:styleId="HeaderChar">
    <w:name w:val="Header Char"/>
    <w:basedOn w:val="DefaultParagraphFont"/>
    <w:link w:val="Header"/>
    <w:rsid w:val="00693ED7"/>
    <w:rPr>
      <w:sz w:val="24"/>
      <w:szCs w:val="24"/>
    </w:rPr>
  </w:style>
  <w:style w:type="paragraph" w:styleId="Footer">
    <w:name w:val="footer"/>
    <w:basedOn w:val="Normal"/>
    <w:link w:val="FooterChar"/>
    <w:uiPriority w:val="99"/>
    <w:rsid w:val="00693ED7"/>
    <w:pPr>
      <w:tabs>
        <w:tab w:val="center" w:pos="4680"/>
        <w:tab w:val="right" w:pos="9360"/>
      </w:tabs>
    </w:pPr>
  </w:style>
  <w:style w:type="character" w:customStyle="1" w:styleId="FooterChar">
    <w:name w:val="Footer Char"/>
    <w:basedOn w:val="DefaultParagraphFont"/>
    <w:link w:val="Footer"/>
    <w:uiPriority w:val="99"/>
    <w:rsid w:val="00693ED7"/>
    <w:rPr>
      <w:sz w:val="24"/>
      <w:szCs w:val="24"/>
    </w:rPr>
  </w:style>
  <w:style w:type="character" w:customStyle="1" w:styleId="Heading2Char">
    <w:name w:val="Heading 2 Char"/>
    <w:basedOn w:val="DefaultParagraphFont"/>
    <w:link w:val="Heading2"/>
    <w:rsid w:val="00E25B6F"/>
    <w:rPr>
      <w:b/>
      <w:bCs/>
      <w:sz w:val="36"/>
      <w:szCs w:val="36"/>
    </w:rPr>
  </w:style>
  <w:style w:type="character" w:customStyle="1" w:styleId="Heading3Char">
    <w:name w:val="Heading 3 Char"/>
    <w:basedOn w:val="DefaultParagraphFont"/>
    <w:link w:val="Heading3"/>
    <w:rsid w:val="00E25B6F"/>
    <w:rPr>
      <w:b/>
      <w:bCs/>
      <w:sz w:val="27"/>
      <w:szCs w:val="27"/>
    </w:rPr>
  </w:style>
  <w:style w:type="character" w:customStyle="1" w:styleId="longtext">
    <w:name w:val="long_text"/>
    <w:basedOn w:val="DefaultParagraphFont"/>
    <w:rsid w:val="00E25B6F"/>
  </w:style>
  <w:style w:type="character" w:customStyle="1" w:styleId="hpsatn">
    <w:name w:val="hps atn"/>
    <w:basedOn w:val="DefaultParagraphFont"/>
    <w:rsid w:val="00E25B6F"/>
  </w:style>
  <w:style w:type="character" w:customStyle="1" w:styleId="longtextshorttext">
    <w:name w:val="long_text short_text"/>
    <w:basedOn w:val="DefaultParagraphFont"/>
    <w:rsid w:val="00E25B6F"/>
  </w:style>
  <w:style w:type="paragraph" w:styleId="FootnoteText">
    <w:name w:val="footnote text"/>
    <w:basedOn w:val="Normal"/>
    <w:link w:val="FootnoteTextChar"/>
    <w:rsid w:val="00063237"/>
    <w:rPr>
      <w:sz w:val="20"/>
      <w:szCs w:val="20"/>
    </w:rPr>
  </w:style>
  <w:style w:type="character" w:customStyle="1" w:styleId="FootnoteTextChar">
    <w:name w:val="Footnote Text Char"/>
    <w:basedOn w:val="DefaultParagraphFont"/>
    <w:link w:val="FootnoteText"/>
    <w:rsid w:val="00063237"/>
  </w:style>
  <w:style w:type="character" w:styleId="FootnoteReference">
    <w:name w:val="footnote reference"/>
    <w:basedOn w:val="DefaultParagraphFont"/>
    <w:rsid w:val="00063237"/>
    <w:rPr>
      <w:vertAlign w:val="superscript"/>
    </w:rPr>
  </w:style>
  <w:style w:type="table" w:styleId="TableGrid">
    <w:name w:val="Table Grid"/>
    <w:basedOn w:val="TableNormal"/>
    <w:rsid w:val="002927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11E09"/>
    <w:rPr>
      <w:rFonts w:ascii="Tahoma" w:hAnsi="Tahoma" w:cs="Tahoma"/>
      <w:sz w:val="16"/>
      <w:szCs w:val="16"/>
    </w:rPr>
  </w:style>
  <w:style w:type="character" w:customStyle="1" w:styleId="BalloonTextChar">
    <w:name w:val="Balloon Text Char"/>
    <w:basedOn w:val="DefaultParagraphFont"/>
    <w:link w:val="BalloonText"/>
    <w:rsid w:val="00211E09"/>
    <w:rPr>
      <w:rFonts w:ascii="Tahoma" w:hAnsi="Tahoma" w:cs="Tahoma"/>
      <w:sz w:val="16"/>
      <w:szCs w:val="16"/>
    </w:rPr>
  </w:style>
  <w:style w:type="character" w:customStyle="1" w:styleId="shorttext">
    <w:name w:val="short_text"/>
    <w:basedOn w:val="DefaultParagraphFont"/>
    <w:rsid w:val="003E6724"/>
  </w:style>
</w:styles>
</file>

<file path=word/webSettings.xml><?xml version="1.0" encoding="utf-8"?>
<w:webSettings xmlns:r="http://schemas.openxmlformats.org/officeDocument/2006/relationships" xmlns:w="http://schemas.openxmlformats.org/wordprocessingml/2006/main">
  <w:divs>
    <w:div w:id="307829739">
      <w:bodyDiv w:val="1"/>
      <w:marLeft w:val="0"/>
      <w:marRight w:val="0"/>
      <w:marTop w:val="0"/>
      <w:marBottom w:val="0"/>
      <w:divBdr>
        <w:top w:val="none" w:sz="0" w:space="0" w:color="auto"/>
        <w:left w:val="none" w:sz="0" w:space="0" w:color="auto"/>
        <w:bottom w:val="none" w:sz="0" w:space="0" w:color="auto"/>
        <w:right w:val="none" w:sz="0" w:space="0" w:color="auto"/>
      </w:divBdr>
    </w:div>
    <w:div w:id="1173691087">
      <w:bodyDiv w:val="1"/>
      <w:marLeft w:val="0"/>
      <w:marRight w:val="0"/>
      <w:marTop w:val="0"/>
      <w:marBottom w:val="0"/>
      <w:divBdr>
        <w:top w:val="none" w:sz="0" w:space="0" w:color="auto"/>
        <w:left w:val="none" w:sz="0" w:space="0" w:color="auto"/>
        <w:bottom w:val="none" w:sz="0" w:space="0" w:color="auto"/>
        <w:right w:val="none" w:sz="0" w:space="0" w:color="auto"/>
      </w:divBdr>
    </w:div>
    <w:div w:id="1572616693">
      <w:bodyDiv w:val="1"/>
      <w:marLeft w:val="0"/>
      <w:marRight w:val="0"/>
      <w:marTop w:val="0"/>
      <w:marBottom w:val="0"/>
      <w:divBdr>
        <w:top w:val="none" w:sz="0" w:space="0" w:color="auto"/>
        <w:left w:val="none" w:sz="0" w:space="0" w:color="auto"/>
        <w:bottom w:val="none" w:sz="0" w:space="0" w:color="auto"/>
        <w:right w:val="none" w:sz="0" w:space="0" w:color="auto"/>
      </w:divBdr>
    </w:div>
    <w:div w:id="1700162144">
      <w:bodyDiv w:val="1"/>
      <w:marLeft w:val="0"/>
      <w:marRight w:val="0"/>
      <w:marTop w:val="0"/>
      <w:marBottom w:val="0"/>
      <w:divBdr>
        <w:top w:val="none" w:sz="0" w:space="0" w:color="auto"/>
        <w:left w:val="none" w:sz="0" w:space="0" w:color="auto"/>
        <w:bottom w:val="none" w:sz="0" w:space="0" w:color="auto"/>
        <w:right w:val="none" w:sz="0" w:space="0" w:color="auto"/>
      </w:divBdr>
    </w:div>
    <w:div w:id="19125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tehnologiivegetale.wordpress.com/home-2/institut-stiinte-vietii-clu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2219D-FFA3-4601-AAE1-88F7B395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Faculty of Agriculture</vt:lpstr>
    </vt:vector>
  </TitlesOfParts>
  <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Agriculture</dc:title>
  <dc:creator>mama</dc:creator>
  <cp:lastModifiedBy>COMP</cp:lastModifiedBy>
  <cp:revision>17</cp:revision>
  <cp:lastPrinted>2012-04-26T13:43:00Z</cp:lastPrinted>
  <dcterms:created xsi:type="dcterms:W3CDTF">2012-04-26T11:06:00Z</dcterms:created>
  <dcterms:modified xsi:type="dcterms:W3CDTF">2012-04-26T13:54:00Z</dcterms:modified>
</cp:coreProperties>
</file>