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661" w:rsidRPr="00575728" w:rsidRDefault="00015661" w:rsidP="00015661">
      <w:pPr>
        <w:spacing w:after="120"/>
        <w:ind w:firstLine="720"/>
        <w:rPr>
          <w:b w:val="0"/>
          <w:i w:val="0"/>
          <w:sz w:val="26"/>
          <w:szCs w:val="26"/>
        </w:rPr>
      </w:pPr>
      <w:r w:rsidRPr="00575728">
        <w:rPr>
          <w:sz w:val="26"/>
          <w:szCs w:val="26"/>
        </w:rPr>
        <w:t xml:space="preserve">Instituţia: </w:t>
      </w:r>
      <w:r w:rsidR="00EF2528">
        <w:rPr>
          <w:b w:val="0"/>
          <w:i w:val="0"/>
          <w:sz w:val="26"/>
          <w:szCs w:val="26"/>
        </w:rPr>
        <w:t>Universitatea de Științe Agricole și Medicină Veterinară Cluj Napoca</w:t>
      </w:r>
    </w:p>
    <w:p w:rsidR="00015661" w:rsidRPr="00575728" w:rsidRDefault="00015661" w:rsidP="00015661">
      <w:pPr>
        <w:spacing w:after="120"/>
        <w:rPr>
          <w:b w:val="0"/>
          <w:i w:val="0"/>
          <w:sz w:val="26"/>
          <w:szCs w:val="26"/>
        </w:rPr>
      </w:pPr>
      <w:r w:rsidRPr="00575728">
        <w:rPr>
          <w:sz w:val="26"/>
          <w:szCs w:val="26"/>
        </w:rPr>
        <w:tab/>
        <w:t xml:space="preserve">Facultatea: </w:t>
      </w:r>
      <w:r w:rsidR="009F2ABB">
        <w:rPr>
          <w:b w:val="0"/>
          <w:i w:val="0"/>
          <w:sz w:val="26"/>
          <w:szCs w:val="26"/>
        </w:rPr>
        <w:t>Agricultură</w:t>
      </w:r>
    </w:p>
    <w:p w:rsidR="00015661" w:rsidRPr="00575728" w:rsidRDefault="00015661" w:rsidP="00015661">
      <w:pPr>
        <w:spacing w:after="120"/>
        <w:rPr>
          <w:b w:val="0"/>
          <w:sz w:val="26"/>
          <w:szCs w:val="26"/>
        </w:rPr>
      </w:pPr>
      <w:r w:rsidRPr="00575728">
        <w:rPr>
          <w:sz w:val="26"/>
          <w:szCs w:val="26"/>
        </w:rPr>
        <w:tab/>
        <w:t xml:space="preserve">Domeniul de licenţă: </w:t>
      </w:r>
      <w:r w:rsidR="000F74F6">
        <w:rPr>
          <w:b w:val="0"/>
          <w:i w:val="0"/>
          <w:sz w:val="26"/>
          <w:szCs w:val="26"/>
        </w:rPr>
        <w:t>Agronomie</w:t>
      </w:r>
    </w:p>
    <w:p w:rsidR="00E01223" w:rsidRPr="00575728" w:rsidRDefault="00E01223" w:rsidP="00E01223">
      <w:pPr>
        <w:spacing w:after="120"/>
        <w:rPr>
          <w:b w:val="0"/>
          <w:i w:val="0"/>
          <w:sz w:val="26"/>
          <w:szCs w:val="26"/>
        </w:rPr>
      </w:pPr>
      <w:r w:rsidRPr="00575728">
        <w:rPr>
          <w:b w:val="0"/>
          <w:sz w:val="26"/>
          <w:szCs w:val="26"/>
        </w:rPr>
        <w:tab/>
      </w:r>
      <w:r>
        <w:rPr>
          <w:sz w:val="26"/>
          <w:szCs w:val="26"/>
        </w:rPr>
        <w:t>Specializarea</w:t>
      </w:r>
      <w:r w:rsidRPr="00575728">
        <w:rPr>
          <w:sz w:val="26"/>
          <w:szCs w:val="26"/>
        </w:rPr>
        <w:t xml:space="preserve">: </w:t>
      </w:r>
      <w:r>
        <w:rPr>
          <w:sz w:val="26"/>
          <w:szCs w:val="26"/>
        </w:rPr>
        <w:t xml:space="preserve">  </w:t>
      </w:r>
      <w:r w:rsidRPr="00826315">
        <w:rPr>
          <w:b w:val="0"/>
          <w:i w:val="0"/>
          <w:sz w:val="26"/>
          <w:szCs w:val="26"/>
        </w:rPr>
        <w:t>Agricultură</w:t>
      </w:r>
    </w:p>
    <w:p w:rsidR="00015661" w:rsidRPr="00575728" w:rsidRDefault="00015661" w:rsidP="00015661">
      <w:pPr>
        <w:spacing w:after="120"/>
        <w:rPr>
          <w:b w:val="0"/>
          <w:i w:val="0"/>
          <w:sz w:val="26"/>
          <w:szCs w:val="26"/>
        </w:rPr>
      </w:pPr>
      <w:r w:rsidRPr="00575728">
        <w:rPr>
          <w:b w:val="0"/>
          <w:i w:val="0"/>
          <w:sz w:val="26"/>
          <w:szCs w:val="26"/>
        </w:rPr>
        <w:tab/>
      </w:r>
      <w:r w:rsidRPr="00575728">
        <w:rPr>
          <w:sz w:val="26"/>
          <w:szCs w:val="26"/>
        </w:rPr>
        <w:t>Comisia de experţi evaluatori:</w:t>
      </w:r>
      <w:r w:rsidRPr="00575728">
        <w:rPr>
          <w:b w:val="0"/>
          <w:i w:val="0"/>
          <w:sz w:val="26"/>
          <w:szCs w:val="26"/>
        </w:rPr>
        <w:t xml:space="preserve"> ............................................................................</w:t>
      </w:r>
    </w:p>
    <w:p w:rsidR="00015661" w:rsidRPr="00575728" w:rsidRDefault="00015661" w:rsidP="00015661">
      <w:pPr>
        <w:spacing w:after="120"/>
        <w:rPr>
          <w:sz w:val="26"/>
          <w:szCs w:val="26"/>
        </w:rPr>
      </w:pPr>
      <w:r w:rsidRPr="00575728">
        <w:rPr>
          <w:b w:val="0"/>
          <w:i w:val="0"/>
          <w:sz w:val="26"/>
          <w:szCs w:val="26"/>
        </w:rPr>
        <w:tab/>
      </w:r>
      <w:r w:rsidRPr="00575728">
        <w:rPr>
          <w:sz w:val="26"/>
          <w:szCs w:val="26"/>
        </w:rPr>
        <w:t>Data evaluării:</w:t>
      </w:r>
      <w:r w:rsidRPr="00575728">
        <w:rPr>
          <w:b w:val="0"/>
          <w:i w:val="0"/>
          <w:sz w:val="26"/>
          <w:szCs w:val="26"/>
        </w:rPr>
        <w:t xml:space="preserve"> ...............................................</w:t>
      </w:r>
    </w:p>
    <w:p w:rsidR="00015661" w:rsidRPr="00575728" w:rsidRDefault="00015661" w:rsidP="00015661">
      <w:pPr>
        <w:pStyle w:val="Heading6"/>
        <w:rPr>
          <w:sz w:val="28"/>
          <w:szCs w:val="28"/>
        </w:rPr>
      </w:pPr>
      <w:r w:rsidRPr="00575728">
        <w:rPr>
          <w:sz w:val="28"/>
          <w:szCs w:val="28"/>
        </w:rPr>
        <w:t xml:space="preserve">CENTRALIZATORUL DATELOR  PRIVIND </w:t>
      </w:r>
      <w:r w:rsidR="00575728" w:rsidRPr="00575728">
        <w:rPr>
          <w:sz w:val="28"/>
          <w:szCs w:val="28"/>
        </w:rPr>
        <w:t xml:space="preserve"> CERCETAREA  ŞTIINŢIFICĂ  DESFAŞURATĂ Î</w:t>
      </w:r>
      <w:r w:rsidRPr="00575728">
        <w:rPr>
          <w:sz w:val="28"/>
          <w:szCs w:val="28"/>
        </w:rPr>
        <w:t xml:space="preserve">N UNIVERSITATE </w:t>
      </w:r>
    </w:p>
    <w:p w:rsidR="00015661" w:rsidRPr="00575728" w:rsidRDefault="00015661" w:rsidP="00015661">
      <w:pPr>
        <w:rPr>
          <w:b w:val="0"/>
          <w:i w:val="0"/>
        </w:rPr>
      </w:pPr>
    </w:p>
    <w:tbl>
      <w:tblPr>
        <w:tblW w:w="14890"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000"/>
      </w:tblPr>
      <w:tblGrid>
        <w:gridCol w:w="720"/>
        <w:gridCol w:w="6177"/>
        <w:gridCol w:w="2193"/>
        <w:gridCol w:w="1134"/>
        <w:gridCol w:w="1275"/>
        <w:gridCol w:w="3391"/>
      </w:tblGrid>
      <w:tr w:rsidR="00015661" w:rsidRPr="00F53EBC" w:rsidTr="005121A1">
        <w:trPr>
          <w:cantSplit/>
          <w:jc w:val="center"/>
        </w:trPr>
        <w:tc>
          <w:tcPr>
            <w:tcW w:w="720" w:type="dxa"/>
            <w:vMerge w:val="restart"/>
            <w:tcBorders>
              <w:top w:val="thinThickSmallGap" w:sz="12" w:space="0" w:color="auto"/>
              <w:left w:val="thinThickSmallGap" w:sz="12" w:space="0" w:color="auto"/>
              <w:bottom w:val="nil"/>
              <w:right w:val="single" w:sz="12" w:space="0" w:color="auto"/>
            </w:tcBorders>
            <w:vAlign w:val="center"/>
          </w:tcPr>
          <w:p w:rsidR="00015661" w:rsidRPr="00F53EBC" w:rsidRDefault="00015661">
            <w:pPr>
              <w:jc w:val="center"/>
              <w:rPr>
                <w:i w:val="0"/>
                <w:sz w:val="24"/>
                <w:szCs w:val="24"/>
              </w:rPr>
            </w:pPr>
            <w:r w:rsidRPr="00F53EBC">
              <w:rPr>
                <w:i w:val="0"/>
                <w:sz w:val="24"/>
                <w:szCs w:val="24"/>
              </w:rPr>
              <w:t>Nr. crt.</w:t>
            </w:r>
          </w:p>
        </w:tc>
        <w:tc>
          <w:tcPr>
            <w:tcW w:w="6177" w:type="dxa"/>
            <w:vMerge w:val="restart"/>
            <w:tcBorders>
              <w:top w:val="thinThickSmallGap" w:sz="12" w:space="0" w:color="auto"/>
              <w:left w:val="single" w:sz="12" w:space="0" w:color="auto"/>
              <w:bottom w:val="nil"/>
              <w:right w:val="single" w:sz="12" w:space="0" w:color="auto"/>
            </w:tcBorders>
            <w:vAlign w:val="center"/>
          </w:tcPr>
          <w:p w:rsidR="00015661" w:rsidRPr="00F53EBC" w:rsidRDefault="00015661">
            <w:pPr>
              <w:jc w:val="center"/>
              <w:rPr>
                <w:i w:val="0"/>
                <w:sz w:val="24"/>
                <w:szCs w:val="24"/>
              </w:rPr>
            </w:pPr>
            <w:r w:rsidRPr="00F53EBC">
              <w:rPr>
                <w:i w:val="0"/>
                <w:sz w:val="24"/>
                <w:szCs w:val="24"/>
              </w:rPr>
              <w:t xml:space="preserve">Teme de cercetare ştiinţifică </w:t>
            </w:r>
          </w:p>
          <w:p w:rsidR="00015661" w:rsidRPr="00F53EBC" w:rsidRDefault="00575728">
            <w:pPr>
              <w:jc w:val="center"/>
              <w:rPr>
                <w:sz w:val="24"/>
                <w:szCs w:val="24"/>
              </w:rPr>
            </w:pPr>
            <w:r w:rsidRPr="00F53EBC">
              <w:rPr>
                <w:i w:val="0"/>
                <w:sz w:val="24"/>
                <w:szCs w:val="24"/>
              </w:rPr>
              <w:t>î</w:t>
            </w:r>
            <w:r w:rsidR="00015661" w:rsidRPr="00F53EBC">
              <w:rPr>
                <w:i w:val="0"/>
                <w:sz w:val="24"/>
                <w:szCs w:val="24"/>
              </w:rPr>
              <w:t xml:space="preserve">n ultimii doi ani </w:t>
            </w:r>
            <w:r w:rsidR="005B572C" w:rsidRPr="00F53EBC">
              <w:rPr>
                <w:i w:val="0"/>
                <w:sz w:val="24"/>
                <w:szCs w:val="24"/>
              </w:rPr>
              <w:t>care preced evaluarea extern</w:t>
            </w:r>
            <w:r w:rsidRPr="00F53EBC">
              <w:rPr>
                <w:i w:val="0"/>
                <w:sz w:val="24"/>
                <w:szCs w:val="24"/>
              </w:rPr>
              <w:t>ă instituţi</w:t>
            </w:r>
            <w:r w:rsidR="005B572C" w:rsidRPr="00F53EBC">
              <w:rPr>
                <w:i w:val="0"/>
                <w:sz w:val="24"/>
                <w:szCs w:val="24"/>
              </w:rPr>
              <w:t>onal</w:t>
            </w:r>
            <w:r w:rsidRPr="00F53EBC">
              <w:rPr>
                <w:i w:val="0"/>
                <w:sz w:val="24"/>
                <w:szCs w:val="24"/>
              </w:rPr>
              <w:t>ă</w:t>
            </w:r>
            <w:r w:rsidR="005B572C" w:rsidRPr="00F53EBC">
              <w:rPr>
                <w:i w:val="0"/>
                <w:sz w:val="24"/>
                <w:szCs w:val="24"/>
              </w:rPr>
              <w:t xml:space="preserve"> </w:t>
            </w:r>
            <w:r w:rsidR="00015661" w:rsidRPr="00F53EBC">
              <w:rPr>
                <w:i w:val="0"/>
                <w:sz w:val="24"/>
                <w:szCs w:val="24"/>
              </w:rPr>
              <w:t>(datele suport ale centralizatorului se</w:t>
            </w:r>
            <w:r w:rsidR="005B572C" w:rsidRPr="00F53EBC">
              <w:rPr>
                <w:i w:val="0"/>
                <w:sz w:val="24"/>
                <w:szCs w:val="24"/>
              </w:rPr>
              <w:t xml:space="preserve"> prezi</w:t>
            </w:r>
            <w:r w:rsidR="00015661" w:rsidRPr="00F53EBC">
              <w:rPr>
                <w:i w:val="0"/>
                <w:sz w:val="24"/>
                <w:szCs w:val="24"/>
              </w:rPr>
              <w:t>nt</w:t>
            </w:r>
            <w:r w:rsidRPr="00F53EBC">
              <w:rPr>
                <w:i w:val="0"/>
                <w:sz w:val="24"/>
                <w:szCs w:val="24"/>
              </w:rPr>
              <w:t>ă î</w:t>
            </w:r>
            <w:r w:rsidR="00015661" w:rsidRPr="00F53EBC">
              <w:rPr>
                <w:i w:val="0"/>
                <w:sz w:val="24"/>
                <w:szCs w:val="24"/>
              </w:rPr>
              <w:t>n formatu</w:t>
            </w:r>
            <w:r w:rsidRPr="00F53EBC">
              <w:rPr>
                <w:i w:val="0"/>
                <w:sz w:val="24"/>
                <w:szCs w:val="24"/>
              </w:rPr>
              <w:t>l electronic de raportare anuală</w:t>
            </w:r>
            <w:r w:rsidR="00015661" w:rsidRPr="00F53EBC">
              <w:rPr>
                <w:i w:val="0"/>
                <w:sz w:val="24"/>
                <w:szCs w:val="24"/>
              </w:rPr>
              <w:t xml:space="preserve"> la CNCSIS)</w:t>
            </w:r>
          </w:p>
        </w:tc>
        <w:tc>
          <w:tcPr>
            <w:tcW w:w="2193" w:type="dxa"/>
            <w:vMerge w:val="restart"/>
            <w:tcBorders>
              <w:top w:val="thinThickSmallGap" w:sz="12" w:space="0" w:color="auto"/>
              <w:left w:val="single" w:sz="12" w:space="0" w:color="auto"/>
              <w:bottom w:val="nil"/>
              <w:right w:val="single" w:sz="12" w:space="0" w:color="auto"/>
            </w:tcBorders>
            <w:vAlign w:val="center"/>
          </w:tcPr>
          <w:p w:rsidR="00015661" w:rsidRPr="00F53EBC" w:rsidRDefault="00015661">
            <w:pPr>
              <w:pStyle w:val="Heading5"/>
              <w:rPr>
                <w:sz w:val="24"/>
                <w:szCs w:val="24"/>
                <w:lang w:val="ro-RO"/>
              </w:rPr>
            </w:pPr>
            <w:r w:rsidRPr="00F53EBC">
              <w:rPr>
                <w:sz w:val="24"/>
                <w:szCs w:val="24"/>
                <w:lang w:val="ro-RO"/>
              </w:rPr>
              <w:t>Modul de finanţare *</w:t>
            </w:r>
          </w:p>
        </w:tc>
        <w:tc>
          <w:tcPr>
            <w:tcW w:w="5800" w:type="dxa"/>
            <w:gridSpan w:val="3"/>
            <w:tcBorders>
              <w:top w:val="thinThickSmallGap" w:sz="12" w:space="0" w:color="auto"/>
              <w:left w:val="single" w:sz="12" w:space="0" w:color="auto"/>
              <w:bottom w:val="single" w:sz="12" w:space="0" w:color="auto"/>
              <w:right w:val="thickThinSmallGap" w:sz="12" w:space="0" w:color="auto"/>
            </w:tcBorders>
            <w:vAlign w:val="center"/>
          </w:tcPr>
          <w:p w:rsidR="00015661" w:rsidRPr="00F53EBC" w:rsidRDefault="00015661">
            <w:pPr>
              <w:pStyle w:val="Heading5"/>
              <w:rPr>
                <w:sz w:val="24"/>
                <w:szCs w:val="24"/>
                <w:lang w:val="ro-RO"/>
              </w:rPr>
            </w:pPr>
            <w:r w:rsidRPr="00F53EBC">
              <w:rPr>
                <w:sz w:val="24"/>
                <w:szCs w:val="24"/>
                <w:lang w:val="ro-RO"/>
              </w:rPr>
              <w:t>Rezultate şi modalităţi de valorificare a cercetării</w:t>
            </w:r>
          </w:p>
        </w:tc>
      </w:tr>
      <w:tr w:rsidR="00015661" w:rsidRPr="00F53EBC" w:rsidTr="005121A1">
        <w:trPr>
          <w:cantSplit/>
          <w:jc w:val="center"/>
        </w:trPr>
        <w:tc>
          <w:tcPr>
            <w:tcW w:w="720" w:type="dxa"/>
            <w:vMerge/>
            <w:tcBorders>
              <w:top w:val="thinThickSmallGap" w:sz="12" w:space="0" w:color="auto"/>
              <w:left w:val="thinThickSmallGap" w:sz="12" w:space="0" w:color="auto"/>
              <w:bottom w:val="nil"/>
              <w:right w:val="single" w:sz="12" w:space="0" w:color="auto"/>
            </w:tcBorders>
            <w:vAlign w:val="center"/>
          </w:tcPr>
          <w:p w:rsidR="00015661" w:rsidRPr="00F53EBC" w:rsidRDefault="00015661">
            <w:pPr>
              <w:rPr>
                <w:i w:val="0"/>
                <w:sz w:val="24"/>
                <w:szCs w:val="24"/>
              </w:rPr>
            </w:pPr>
          </w:p>
        </w:tc>
        <w:tc>
          <w:tcPr>
            <w:tcW w:w="6177" w:type="dxa"/>
            <w:vMerge/>
            <w:tcBorders>
              <w:top w:val="thinThickSmallGap" w:sz="12" w:space="0" w:color="auto"/>
              <w:left w:val="single" w:sz="12" w:space="0" w:color="auto"/>
              <w:bottom w:val="nil"/>
              <w:right w:val="single" w:sz="12" w:space="0" w:color="auto"/>
            </w:tcBorders>
            <w:vAlign w:val="center"/>
          </w:tcPr>
          <w:p w:rsidR="00015661" w:rsidRPr="00F53EBC" w:rsidRDefault="00015661">
            <w:pPr>
              <w:rPr>
                <w:sz w:val="24"/>
                <w:szCs w:val="24"/>
              </w:rPr>
            </w:pPr>
          </w:p>
        </w:tc>
        <w:tc>
          <w:tcPr>
            <w:tcW w:w="2193" w:type="dxa"/>
            <w:vMerge/>
            <w:tcBorders>
              <w:top w:val="thinThickSmallGap" w:sz="12" w:space="0" w:color="auto"/>
              <w:left w:val="single" w:sz="12" w:space="0" w:color="auto"/>
              <w:bottom w:val="nil"/>
              <w:right w:val="single" w:sz="12" w:space="0" w:color="auto"/>
            </w:tcBorders>
            <w:vAlign w:val="center"/>
          </w:tcPr>
          <w:p w:rsidR="00015661" w:rsidRPr="00F53EBC" w:rsidRDefault="00015661">
            <w:pPr>
              <w:rPr>
                <w:i w:val="0"/>
                <w:sz w:val="24"/>
                <w:szCs w:val="24"/>
              </w:rPr>
            </w:pPr>
          </w:p>
        </w:tc>
        <w:tc>
          <w:tcPr>
            <w:tcW w:w="2409" w:type="dxa"/>
            <w:gridSpan w:val="2"/>
            <w:tcBorders>
              <w:top w:val="single" w:sz="12" w:space="0" w:color="auto"/>
              <w:left w:val="single" w:sz="12" w:space="0" w:color="auto"/>
              <w:bottom w:val="single" w:sz="12" w:space="0" w:color="auto"/>
              <w:right w:val="single" w:sz="12" w:space="0" w:color="auto"/>
            </w:tcBorders>
            <w:vAlign w:val="center"/>
          </w:tcPr>
          <w:p w:rsidR="00015661" w:rsidRPr="00F53EBC" w:rsidRDefault="00015661">
            <w:pPr>
              <w:pStyle w:val="Heading5"/>
              <w:rPr>
                <w:sz w:val="24"/>
                <w:szCs w:val="24"/>
                <w:lang w:val="ro-RO"/>
              </w:rPr>
            </w:pPr>
            <w:r w:rsidRPr="00F53EBC">
              <w:rPr>
                <w:sz w:val="24"/>
                <w:szCs w:val="24"/>
                <w:lang w:val="ro-RO"/>
              </w:rPr>
              <w:t xml:space="preserve">Valoare realizată </w:t>
            </w:r>
          </w:p>
        </w:tc>
        <w:tc>
          <w:tcPr>
            <w:tcW w:w="3391" w:type="dxa"/>
            <w:vMerge w:val="restart"/>
            <w:tcBorders>
              <w:top w:val="single" w:sz="12" w:space="0" w:color="auto"/>
              <w:left w:val="single" w:sz="12" w:space="0" w:color="auto"/>
              <w:bottom w:val="single" w:sz="12" w:space="0" w:color="auto"/>
              <w:right w:val="thickThinSmallGap" w:sz="12" w:space="0" w:color="auto"/>
            </w:tcBorders>
            <w:vAlign w:val="center"/>
          </w:tcPr>
          <w:p w:rsidR="00015661" w:rsidRPr="00F53EBC" w:rsidRDefault="00015661">
            <w:pPr>
              <w:jc w:val="center"/>
              <w:rPr>
                <w:i w:val="0"/>
                <w:sz w:val="24"/>
                <w:szCs w:val="24"/>
              </w:rPr>
            </w:pPr>
            <w:r w:rsidRPr="00F53EBC">
              <w:rPr>
                <w:i w:val="0"/>
                <w:sz w:val="24"/>
                <w:szCs w:val="24"/>
              </w:rPr>
              <w:t>Lucrări, publicaţii, granturi, alte produse ale cercetării **</w:t>
            </w:r>
          </w:p>
        </w:tc>
      </w:tr>
      <w:tr w:rsidR="00015661" w:rsidRPr="00F53EBC" w:rsidTr="005121A1">
        <w:trPr>
          <w:cantSplit/>
          <w:jc w:val="center"/>
        </w:trPr>
        <w:tc>
          <w:tcPr>
            <w:tcW w:w="720" w:type="dxa"/>
            <w:vMerge/>
            <w:tcBorders>
              <w:top w:val="thinThickSmallGap" w:sz="12" w:space="0" w:color="auto"/>
              <w:left w:val="thinThickSmallGap" w:sz="12" w:space="0" w:color="auto"/>
              <w:bottom w:val="nil"/>
              <w:right w:val="single" w:sz="12" w:space="0" w:color="auto"/>
            </w:tcBorders>
            <w:vAlign w:val="center"/>
          </w:tcPr>
          <w:p w:rsidR="00015661" w:rsidRPr="00F53EBC" w:rsidRDefault="00015661">
            <w:pPr>
              <w:rPr>
                <w:i w:val="0"/>
                <w:sz w:val="24"/>
                <w:szCs w:val="24"/>
              </w:rPr>
            </w:pPr>
          </w:p>
        </w:tc>
        <w:tc>
          <w:tcPr>
            <w:tcW w:w="6177" w:type="dxa"/>
            <w:vMerge/>
            <w:tcBorders>
              <w:top w:val="thinThickSmallGap" w:sz="12" w:space="0" w:color="auto"/>
              <w:left w:val="single" w:sz="12" w:space="0" w:color="auto"/>
              <w:bottom w:val="nil"/>
              <w:right w:val="single" w:sz="12" w:space="0" w:color="auto"/>
            </w:tcBorders>
            <w:vAlign w:val="center"/>
          </w:tcPr>
          <w:p w:rsidR="00015661" w:rsidRPr="00F53EBC" w:rsidRDefault="00015661">
            <w:pPr>
              <w:rPr>
                <w:sz w:val="24"/>
                <w:szCs w:val="24"/>
              </w:rPr>
            </w:pPr>
          </w:p>
        </w:tc>
        <w:tc>
          <w:tcPr>
            <w:tcW w:w="2193" w:type="dxa"/>
            <w:vMerge/>
            <w:tcBorders>
              <w:top w:val="thinThickSmallGap" w:sz="12" w:space="0" w:color="auto"/>
              <w:left w:val="single" w:sz="12" w:space="0" w:color="auto"/>
              <w:bottom w:val="nil"/>
              <w:right w:val="single" w:sz="12" w:space="0" w:color="auto"/>
            </w:tcBorders>
            <w:vAlign w:val="center"/>
          </w:tcPr>
          <w:p w:rsidR="00015661" w:rsidRPr="00F53EBC" w:rsidRDefault="00015661">
            <w:pPr>
              <w:rPr>
                <w:i w:val="0"/>
                <w:sz w:val="24"/>
                <w:szCs w:val="24"/>
              </w:rPr>
            </w:pPr>
          </w:p>
        </w:tc>
        <w:tc>
          <w:tcPr>
            <w:tcW w:w="1134" w:type="dxa"/>
            <w:tcBorders>
              <w:top w:val="nil"/>
              <w:left w:val="single" w:sz="12" w:space="0" w:color="auto"/>
              <w:bottom w:val="nil"/>
              <w:right w:val="single" w:sz="12" w:space="0" w:color="auto"/>
            </w:tcBorders>
            <w:vAlign w:val="center"/>
          </w:tcPr>
          <w:p w:rsidR="00015661" w:rsidRPr="00F53EBC" w:rsidRDefault="00015661">
            <w:pPr>
              <w:jc w:val="center"/>
              <w:rPr>
                <w:i w:val="0"/>
                <w:sz w:val="24"/>
                <w:szCs w:val="24"/>
              </w:rPr>
            </w:pPr>
            <w:r w:rsidRPr="00F53EBC">
              <w:rPr>
                <w:i w:val="0"/>
                <w:sz w:val="24"/>
                <w:szCs w:val="24"/>
              </w:rPr>
              <w:t>An univ.</w:t>
            </w:r>
          </w:p>
        </w:tc>
        <w:tc>
          <w:tcPr>
            <w:tcW w:w="1275" w:type="dxa"/>
            <w:tcBorders>
              <w:top w:val="nil"/>
              <w:left w:val="single" w:sz="12" w:space="0" w:color="auto"/>
              <w:bottom w:val="nil"/>
              <w:right w:val="single" w:sz="12" w:space="0" w:color="auto"/>
            </w:tcBorders>
            <w:vAlign w:val="center"/>
          </w:tcPr>
          <w:p w:rsidR="00015661" w:rsidRPr="00F53EBC" w:rsidRDefault="00015661">
            <w:pPr>
              <w:jc w:val="center"/>
              <w:rPr>
                <w:i w:val="0"/>
                <w:sz w:val="24"/>
                <w:szCs w:val="24"/>
              </w:rPr>
            </w:pPr>
            <w:r w:rsidRPr="00F53EBC">
              <w:rPr>
                <w:i w:val="0"/>
                <w:sz w:val="24"/>
                <w:szCs w:val="24"/>
              </w:rPr>
              <w:t>lei</w:t>
            </w:r>
          </w:p>
        </w:tc>
        <w:tc>
          <w:tcPr>
            <w:tcW w:w="3391" w:type="dxa"/>
            <w:vMerge/>
            <w:tcBorders>
              <w:top w:val="single" w:sz="12" w:space="0" w:color="auto"/>
              <w:left w:val="single" w:sz="12" w:space="0" w:color="auto"/>
              <w:bottom w:val="single" w:sz="12" w:space="0" w:color="auto"/>
              <w:right w:val="thickThinSmallGap" w:sz="12" w:space="0" w:color="auto"/>
            </w:tcBorders>
            <w:vAlign w:val="center"/>
          </w:tcPr>
          <w:p w:rsidR="00015661" w:rsidRPr="00F53EBC" w:rsidRDefault="00015661">
            <w:pPr>
              <w:rPr>
                <w:i w:val="0"/>
                <w:sz w:val="24"/>
                <w:szCs w:val="24"/>
              </w:rPr>
            </w:pPr>
          </w:p>
        </w:tc>
      </w:tr>
      <w:tr w:rsidR="00015661" w:rsidRPr="00F53EBC" w:rsidTr="00004E3B">
        <w:trPr>
          <w:cantSplit/>
          <w:trHeight w:val="919"/>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015661" w:rsidRPr="00EE5913" w:rsidRDefault="0001566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vAlign w:val="center"/>
          </w:tcPr>
          <w:p w:rsidR="00EB607D" w:rsidRPr="00182B04" w:rsidRDefault="00EB607D" w:rsidP="00DE42F6">
            <w:pPr>
              <w:rPr>
                <w:b w:val="0"/>
                <w:i w:val="0"/>
                <w:color w:val="000000"/>
                <w:sz w:val="24"/>
                <w:szCs w:val="24"/>
                <w:shd w:val="clear" w:color="auto" w:fill="FFFFFF"/>
              </w:rPr>
            </w:pPr>
            <w:r w:rsidRPr="00182B04">
              <w:rPr>
                <w:b w:val="0"/>
                <w:i w:val="0"/>
                <w:color w:val="000000"/>
                <w:sz w:val="24"/>
                <w:szCs w:val="24"/>
                <w:shd w:val="clear" w:color="auto" w:fill="FFFFFF"/>
              </w:rPr>
              <w:t>Cercet</w:t>
            </w:r>
            <w:r w:rsidR="00182B04">
              <w:rPr>
                <w:b w:val="0"/>
                <w:i w:val="0"/>
                <w:color w:val="000000"/>
                <w:sz w:val="24"/>
                <w:szCs w:val="24"/>
                <w:shd w:val="clear" w:color="auto" w:fill="FFFFFF"/>
              </w:rPr>
              <w:t>ă</w:t>
            </w:r>
            <w:r w:rsidRPr="00182B04">
              <w:rPr>
                <w:b w:val="0"/>
                <w:i w:val="0"/>
                <w:color w:val="000000"/>
                <w:sz w:val="24"/>
                <w:szCs w:val="24"/>
                <w:shd w:val="clear" w:color="auto" w:fill="FFFFFF"/>
              </w:rPr>
              <w:t>ri privind influen</w:t>
            </w:r>
            <w:r w:rsidR="00182B04">
              <w:rPr>
                <w:b w:val="0"/>
                <w:i w:val="0"/>
                <w:color w:val="000000"/>
                <w:sz w:val="24"/>
                <w:szCs w:val="24"/>
                <w:shd w:val="clear" w:color="auto" w:fill="FFFFFF"/>
              </w:rPr>
              <w:t>ţ</w:t>
            </w:r>
            <w:r w:rsidRPr="00182B04">
              <w:rPr>
                <w:b w:val="0"/>
                <w:i w:val="0"/>
                <w:color w:val="000000"/>
                <w:sz w:val="24"/>
                <w:szCs w:val="24"/>
                <w:shd w:val="clear" w:color="auto" w:fill="FFFFFF"/>
              </w:rPr>
              <w:t>a fertiliz</w:t>
            </w:r>
            <w:r w:rsidR="00182B04">
              <w:rPr>
                <w:b w:val="0"/>
                <w:i w:val="0"/>
                <w:color w:val="000000"/>
                <w:sz w:val="24"/>
                <w:szCs w:val="24"/>
                <w:shd w:val="clear" w:color="auto" w:fill="FFFFFF"/>
              </w:rPr>
              <w:t>ă</w:t>
            </w:r>
            <w:r w:rsidRPr="00182B04">
              <w:rPr>
                <w:b w:val="0"/>
                <w:i w:val="0"/>
                <w:color w:val="000000"/>
                <w:sz w:val="24"/>
                <w:szCs w:val="24"/>
                <w:shd w:val="clear" w:color="auto" w:fill="FFFFFF"/>
              </w:rPr>
              <w:t xml:space="preserve">rii cu minerale zeolitice </w:t>
            </w:r>
            <w:r w:rsidR="00182B04">
              <w:rPr>
                <w:b w:val="0"/>
                <w:i w:val="0"/>
                <w:color w:val="000000"/>
                <w:sz w:val="24"/>
                <w:szCs w:val="24"/>
                <w:shd w:val="clear" w:color="auto" w:fill="FFFFFF"/>
              </w:rPr>
              <w:t>ş</w:t>
            </w:r>
            <w:r w:rsidRPr="00182B04">
              <w:rPr>
                <w:b w:val="0"/>
                <w:i w:val="0"/>
                <w:color w:val="000000"/>
                <w:sz w:val="24"/>
                <w:szCs w:val="24"/>
                <w:shd w:val="clear" w:color="auto" w:fill="FFFFFF"/>
              </w:rPr>
              <w:t xml:space="preserve">i uree </w:t>
            </w:r>
            <w:r w:rsidR="00DE42F6">
              <w:rPr>
                <w:b w:val="0"/>
                <w:i w:val="0"/>
                <w:color w:val="000000"/>
                <w:sz w:val="24"/>
                <w:szCs w:val="24"/>
                <w:shd w:val="clear" w:color="auto" w:fill="FFFFFF"/>
              </w:rPr>
              <w:t>î</w:t>
            </w:r>
            <w:r w:rsidRPr="00182B04">
              <w:rPr>
                <w:b w:val="0"/>
                <w:i w:val="0"/>
                <w:color w:val="000000"/>
                <w:sz w:val="24"/>
                <w:szCs w:val="24"/>
                <w:shd w:val="clear" w:color="auto" w:fill="FFFFFF"/>
              </w:rPr>
              <w:t>n condi</w:t>
            </w:r>
            <w:r w:rsidR="00DE42F6">
              <w:rPr>
                <w:b w:val="0"/>
                <w:i w:val="0"/>
                <w:color w:val="000000"/>
                <w:sz w:val="24"/>
                <w:szCs w:val="24"/>
                <w:shd w:val="clear" w:color="auto" w:fill="FFFFFF"/>
              </w:rPr>
              <w:t>ţ</w:t>
            </w:r>
            <w:r w:rsidRPr="00182B04">
              <w:rPr>
                <w:b w:val="0"/>
                <w:i w:val="0"/>
                <w:color w:val="000000"/>
                <w:sz w:val="24"/>
                <w:szCs w:val="24"/>
                <w:shd w:val="clear" w:color="auto" w:fill="FFFFFF"/>
              </w:rPr>
              <w:t>iile ecopedologice de la SCDA Turda</w:t>
            </w:r>
            <w:r w:rsidR="00BC43F7">
              <w:rPr>
                <w:b w:val="0"/>
                <w:i w:val="0"/>
                <w:color w:val="000000"/>
                <w:sz w:val="24"/>
                <w:szCs w:val="24"/>
                <w:shd w:val="clear" w:color="auto" w:fill="FFFFFF"/>
              </w:rPr>
              <w:t xml:space="preserve">. </w:t>
            </w:r>
            <w:r w:rsidR="009F02B2">
              <w:rPr>
                <w:b w:val="0"/>
                <w:i w:val="0"/>
                <w:color w:val="000000"/>
                <w:sz w:val="24"/>
                <w:szCs w:val="24"/>
                <w:shd w:val="clear" w:color="auto" w:fill="FFFFFF"/>
              </w:rPr>
              <w:t xml:space="preserve">Dir. </w:t>
            </w:r>
            <w:r w:rsidR="00BC43F7">
              <w:rPr>
                <w:b w:val="0"/>
                <w:i w:val="0"/>
                <w:color w:val="000000"/>
                <w:sz w:val="24"/>
                <w:szCs w:val="24"/>
                <w:shd w:val="clear" w:color="auto" w:fill="FFFFFF"/>
              </w:rPr>
              <w:t>Vidican Roxana</w:t>
            </w:r>
          </w:p>
        </w:tc>
        <w:tc>
          <w:tcPr>
            <w:tcW w:w="2193" w:type="dxa"/>
            <w:tcBorders>
              <w:top w:val="single" w:sz="12" w:space="0" w:color="auto"/>
              <w:left w:val="single" w:sz="12" w:space="0" w:color="auto"/>
              <w:bottom w:val="single" w:sz="12" w:space="0" w:color="auto"/>
              <w:right w:val="single" w:sz="12" w:space="0" w:color="auto"/>
            </w:tcBorders>
            <w:vAlign w:val="center"/>
          </w:tcPr>
          <w:p w:rsidR="00EB607D" w:rsidRPr="00DE42F6" w:rsidRDefault="00EB607D" w:rsidP="00D17B7F">
            <w:pPr>
              <w:spacing w:line="18" w:lineRule="atLeast"/>
              <w:jc w:val="center"/>
              <w:rPr>
                <w:b w:val="0"/>
                <w:i w:val="0"/>
                <w:color w:val="000000"/>
                <w:sz w:val="24"/>
                <w:szCs w:val="24"/>
                <w:shd w:val="clear" w:color="auto" w:fill="FFFFFF"/>
              </w:rPr>
            </w:pPr>
            <w:r w:rsidRPr="00DE42F6">
              <w:rPr>
                <w:b w:val="0"/>
                <w:i w:val="0"/>
                <w:color w:val="000000"/>
                <w:sz w:val="24"/>
                <w:szCs w:val="24"/>
                <w:shd w:val="clear" w:color="auto" w:fill="FFFFFF"/>
              </w:rPr>
              <w:t>Cec de Inovare</w:t>
            </w:r>
          </w:p>
        </w:tc>
        <w:tc>
          <w:tcPr>
            <w:tcW w:w="1134" w:type="dxa"/>
            <w:tcBorders>
              <w:top w:val="single" w:sz="12" w:space="0" w:color="auto"/>
              <w:left w:val="single" w:sz="12" w:space="0" w:color="auto"/>
              <w:bottom w:val="single" w:sz="12" w:space="0" w:color="auto"/>
              <w:right w:val="single" w:sz="12" w:space="0" w:color="auto"/>
            </w:tcBorders>
            <w:vAlign w:val="center"/>
          </w:tcPr>
          <w:p w:rsidR="00EB607D" w:rsidRPr="00EE5913" w:rsidRDefault="00DE42F6" w:rsidP="00D17B7F">
            <w:pPr>
              <w:spacing w:line="18" w:lineRule="atLeast"/>
              <w:jc w:val="center"/>
              <w:rPr>
                <w:b w:val="0"/>
                <w:i w:val="0"/>
                <w:sz w:val="24"/>
                <w:szCs w:val="24"/>
              </w:rPr>
            </w:pPr>
            <w:r>
              <w:rPr>
                <w:b w:val="0"/>
                <w:i w:val="0"/>
                <w:sz w:val="24"/>
                <w:szCs w:val="24"/>
              </w:rPr>
              <w:t>2012-</w:t>
            </w:r>
          </w:p>
          <w:p w:rsidR="00015661" w:rsidRPr="00EE5913" w:rsidRDefault="00EB607D" w:rsidP="00D17B7F">
            <w:pPr>
              <w:spacing w:line="18" w:lineRule="atLeast"/>
              <w:jc w:val="center"/>
              <w:rPr>
                <w:b w:val="0"/>
                <w:i w:val="0"/>
                <w:sz w:val="24"/>
                <w:szCs w:val="24"/>
              </w:rPr>
            </w:pPr>
            <w:r w:rsidRPr="00EE5913">
              <w:rPr>
                <w:b w:val="0"/>
                <w:i w:val="0"/>
                <w:sz w:val="24"/>
                <w:szCs w:val="24"/>
              </w:rPr>
              <w:t>2013</w:t>
            </w:r>
          </w:p>
        </w:tc>
        <w:tc>
          <w:tcPr>
            <w:tcW w:w="1275" w:type="dxa"/>
            <w:tcBorders>
              <w:top w:val="single" w:sz="12" w:space="0" w:color="auto"/>
              <w:left w:val="single" w:sz="12" w:space="0" w:color="auto"/>
              <w:bottom w:val="single" w:sz="12" w:space="0" w:color="auto"/>
              <w:right w:val="single" w:sz="12" w:space="0" w:color="auto"/>
            </w:tcBorders>
            <w:vAlign w:val="center"/>
          </w:tcPr>
          <w:p w:rsidR="00EB607D" w:rsidRPr="00EE5913" w:rsidRDefault="00EB607D" w:rsidP="00D17B7F">
            <w:pPr>
              <w:spacing w:line="18" w:lineRule="atLeast"/>
              <w:jc w:val="center"/>
              <w:rPr>
                <w:b w:val="0"/>
                <w:i w:val="0"/>
                <w:sz w:val="24"/>
                <w:szCs w:val="24"/>
              </w:rPr>
            </w:pPr>
            <w:r w:rsidRPr="00EE5913">
              <w:rPr>
                <w:b w:val="0"/>
                <w:i w:val="0"/>
                <w:sz w:val="24"/>
                <w:szCs w:val="24"/>
              </w:rPr>
              <w:t>50</w:t>
            </w:r>
            <w:r w:rsidR="006C6B95">
              <w:rPr>
                <w:b w:val="0"/>
                <w:i w:val="0"/>
                <w:sz w:val="24"/>
                <w:szCs w:val="24"/>
              </w:rPr>
              <w:t>.</w:t>
            </w:r>
            <w:r w:rsidRPr="00EE5913">
              <w:rPr>
                <w:b w:val="0"/>
                <w:i w:val="0"/>
                <w:sz w:val="24"/>
                <w:szCs w:val="24"/>
              </w:rPr>
              <w:t>000</w:t>
            </w:r>
          </w:p>
        </w:tc>
        <w:tc>
          <w:tcPr>
            <w:tcW w:w="3391" w:type="dxa"/>
            <w:tcBorders>
              <w:top w:val="nil"/>
              <w:left w:val="single" w:sz="12" w:space="0" w:color="auto"/>
              <w:bottom w:val="single" w:sz="12" w:space="0" w:color="auto"/>
              <w:right w:val="thickThinSmallGap" w:sz="12" w:space="0" w:color="auto"/>
            </w:tcBorders>
            <w:vAlign w:val="center"/>
          </w:tcPr>
          <w:p w:rsidR="00ED46FC" w:rsidRPr="00EE5913" w:rsidRDefault="006B730D" w:rsidP="00F53EBC">
            <w:pPr>
              <w:spacing w:line="216" w:lineRule="auto"/>
              <w:rPr>
                <w:b w:val="0"/>
                <w:i w:val="0"/>
                <w:sz w:val="24"/>
                <w:szCs w:val="24"/>
              </w:rPr>
            </w:pPr>
            <w:r w:rsidRPr="00EE5913">
              <w:rPr>
                <w:b w:val="0"/>
                <w:i w:val="0"/>
                <w:sz w:val="24"/>
                <w:szCs w:val="24"/>
              </w:rPr>
              <w:t>1 carte</w:t>
            </w:r>
          </w:p>
          <w:p w:rsidR="00ED46FC" w:rsidRPr="00EE5913" w:rsidRDefault="006B730D" w:rsidP="00F53EBC">
            <w:pPr>
              <w:spacing w:line="216" w:lineRule="auto"/>
              <w:rPr>
                <w:b w:val="0"/>
                <w:i w:val="0"/>
                <w:sz w:val="24"/>
                <w:szCs w:val="24"/>
              </w:rPr>
            </w:pPr>
            <w:r w:rsidRPr="00EE5913">
              <w:rPr>
                <w:b w:val="0"/>
                <w:i w:val="0"/>
                <w:sz w:val="24"/>
                <w:szCs w:val="24"/>
              </w:rPr>
              <w:t>1 publicație</w:t>
            </w:r>
          </w:p>
        </w:tc>
      </w:tr>
      <w:tr w:rsidR="00AE5204"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AE5204" w:rsidRPr="00EE5913" w:rsidRDefault="00AE5204"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AE5204" w:rsidRPr="00182B04" w:rsidRDefault="00AE5204" w:rsidP="00F53EBC">
            <w:pPr>
              <w:rPr>
                <w:b w:val="0"/>
                <w:i w:val="0"/>
                <w:color w:val="000000"/>
                <w:sz w:val="24"/>
                <w:szCs w:val="24"/>
              </w:rPr>
            </w:pPr>
            <w:r w:rsidRPr="00182B04">
              <w:rPr>
                <w:b w:val="0"/>
                <w:bCs/>
                <w:i w:val="0"/>
                <w:color w:val="000000"/>
                <w:sz w:val="24"/>
                <w:szCs w:val="24"/>
                <w:lang w:val="it-IT"/>
              </w:rPr>
              <w:t>Contract prestari servicii nr.14.110/16.09.2013 cu S.C. ENTEN SYSTEMS S.R.L</w:t>
            </w:r>
            <w:r w:rsidR="00140250" w:rsidRPr="00182B04">
              <w:rPr>
                <w:b w:val="0"/>
                <w:bCs/>
                <w:i w:val="0"/>
                <w:color w:val="000000"/>
                <w:sz w:val="24"/>
                <w:szCs w:val="24"/>
                <w:lang w:val="it-IT"/>
              </w:rPr>
              <w:t>.</w:t>
            </w:r>
            <w:r w:rsidR="00AA5556">
              <w:rPr>
                <w:b w:val="0"/>
                <w:bCs/>
                <w:i w:val="0"/>
                <w:color w:val="000000"/>
                <w:sz w:val="24"/>
                <w:szCs w:val="24"/>
                <w:lang w:val="it-IT"/>
              </w:rPr>
              <w:t xml:space="preserve"> </w:t>
            </w:r>
            <w:r w:rsidR="009F02B2">
              <w:rPr>
                <w:b w:val="0"/>
                <w:bCs/>
                <w:i w:val="0"/>
                <w:color w:val="000000"/>
                <w:sz w:val="24"/>
                <w:szCs w:val="24"/>
                <w:lang w:val="it-IT"/>
              </w:rPr>
              <w:t xml:space="preserve">Dir. </w:t>
            </w:r>
            <w:r w:rsidR="00AA5556">
              <w:rPr>
                <w:b w:val="0"/>
                <w:bCs/>
                <w:i w:val="0"/>
                <w:color w:val="000000"/>
                <w:sz w:val="24"/>
                <w:szCs w:val="24"/>
                <w:lang w:val="it-IT"/>
              </w:rPr>
              <w:t>Oroian Ioan</w:t>
            </w:r>
          </w:p>
        </w:tc>
        <w:tc>
          <w:tcPr>
            <w:tcW w:w="2193" w:type="dxa"/>
            <w:tcBorders>
              <w:top w:val="single" w:sz="12" w:space="0" w:color="auto"/>
              <w:left w:val="single" w:sz="12" w:space="0" w:color="auto"/>
              <w:bottom w:val="single" w:sz="12" w:space="0" w:color="auto"/>
              <w:right w:val="single" w:sz="12" w:space="0" w:color="auto"/>
            </w:tcBorders>
            <w:vAlign w:val="center"/>
          </w:tcPr>
          <w:p w:rsidR="00AE5204" w:rsidRPr="00DE42F6" w:rsidRDefault="00AE5204" w:rsidP="005267B4">
            <w:pPr>
              <w:jc w:val="center"/>
              <w:rPr>
                <w:b w:val="0"/>
                <w:i w:val="0"/>
                <w:sz w:val="24"/>
                <w:szCs w:val="24"/>
              </w:rPr>
            </w:pPr>
            <w:r w:rsidRPr="00DE42F6">
              <w:rPr>
                <w:b w:val="0"/>
                <w:i w:val="0"/>
                <w:color w:val="000000"/>
                <w:sz w:val="24"/>
                <w:szCs w:val="24"/>
              </w:rPr>
              <w:t>C</w:t>
            </w:r>
            <w:r w:rsidR="00F53EBC" w:rsidRPr="00DE42F6">
              <w:rPr>
                <w:b w:val="0"/>
                <w:i w:val="0"/>
                <w:color w:val="000000"/>
                <w:sz w:val="24"/>
                <w:szCs w:val="24"/>
              </w:rPr>
              <w:t>ontract de prestari servicii cercetare</w:t>
            </w:r>
          </w:p>
        </w:tc>
        <w:tc>
          <w:tcPr>
            <w:tcW w:w="1134" w:type="dxa"/>
            <w:tcBorders>
              <w:top w:val="single" w:sz="12" w:space="0" w:color="auto"/>
              <w:left w:val="single" w:sz="12" w:space="0" w:color="auto"/>
              <w:bottom w:val="single" w:sz="12" w:space="0" w:color="auto"/>
              <w:right w:val="single" w:sz="12" w:space="0" w:color="auto"/>
            </w:tcBorders>
            <w:vAlign w:val="center"/>
          </w:tcPr>
          <w:p w:rsidR="00AE5204" w:rsidRPr="00EE5913" w:rsidRDefault="00AE5204" w:rsidP="005267B4">
            <w:pPr>
              <w:jc w:val="center"/>
              <w:rPr>
                <w:b w:val="0"/>
                <w:i w:val="0"/>
                <w:sz w:val="24"/>
                <w:szCs w:val="24"/>
              </w:rPr>
            </w:pPr>
            <w:r w:rsidRPr="00EE5913">
              <w:rPr>
                <w:b w:val="0"/>
                <w:i w:val="0"/>
                <w:sz w:val="24"/>
                <w:szCs w:val="24"/>
              </w:rPr>
              <w:t>2013</w:t>
            </w:r>
          </w:p>
        </w:tc>
        <w:tc>
          <w:tcPr>
            <w:tcW w:w="1275" w:type="dxa"/>
            <w:tcBorders>
              <w:top w:val="single" w:sz="12" w:space="0" w:color="auto"/>
              <w:left w:val="single" w:sz="12" w:space="0" w:color="auto"/>
              <w:bottom w:val="single" w:sz="12" w:space="0" w:color="auto"/>
              <w:right w:val="single" w:sz="12" w:space="0" w:color="auto"/>
            </w:tcBorders>
            <w:vAlign w:val="center"/>
          </w:tcPr>
          <w:p w:rsidR="00AE5204" w:rsidRPr="00EE5913" w:rsidRDefault="00AE5204" w:rsidP="005267B4">
            <w:pPr>
              <w:jc w:val="center"/>
              <w:rPr>
                <w:b w:val="0"/>
                <w:i w:val="0"/>
                <w:sz w:val="24"/>
                <w:szCs w:val="24"/>
              </w:rPr>
            </w:pPr>
            <w:r w:rsidRPr="00EE5913">
              <w:rPr>
                <w:b w:val="0"/>
                <w:i w:val="0"/>
                <w:sz w:val="24"/>
                <w:szCs w:val="24"/>
              </w:rPr>
              <w:t>15.000</w:t>
            </w:r>
          </w:p>
        </w:tc>
        <w:tc>
          <w:tcPr>
            <w:tcW w:w="3391" w:type="dxa"/>
            <w:tcBorders>
              <w:top w:val="nil"/>
              <w:left w:val="single" w:sz="12" w:space="0" w:color="auto"/>
              <w:bottom w:val="single" w:sz="12" w:space="0" w:color="auto"/>
              <w:right w:val="thickThinSmallGap" w:sz="12" w:space="0" w:color="auto"/>
            </w:tcBorders>
            <w:vAlign w:val="center"/>
          </w:tcPr>
          <w:p w:rsidR="00AE5204" w:rsidRPr="00EE5913" w:rsidRDefault="00F53EBC" w:rsidP="00F53EBC">
            <w:pPr>
              <w:rPr>
                <w:b w:val="0"/>
                <w:i w:val="0"/>
                <w:sz w:val="24"/>
                <w:szCs w:val="24"/>
              </w:rPr>
            </w:pPr>
            <w:r w:rsidRPr="00EE5913">
              <w:rPr>
                <w:b w:val="0"/>
                <w:i w:val="0"/>
                <w:sz w:val="24"/>
                <w:szCs w:val="24"/>
              </w:rPr>
              <w:t>1 publicație</w:t>
            </w:r>
          </w:p>
        </w:tc>
      </w:tr>
      <w:tr w:rsidR="00AE5204"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AE5204" w:rsidRPr="00EE5913" w:rsidRDefault="00AE5204"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AE5204" w:rsidRPr="00182B04" w:rsidRDefault="00AE5204" w:rsidP="008D768E">
            <w:pPr>
              <w:rPr>
                <w:b w:val="0"/>
                <w:i w:val="0"/>
                <w:color w:val="000000"/>
                <w:sz w:val="24"/>
                <w:szCs w:val="24"/>
              </w:rPr>
            </w:pPr>
            <w:r w:rsidRPr="00182B04">
              <w:rPr>
                <w:b w:val="0"/>
                <w:bCs/>
                <w:i w:val="0"/>
                <w:color w:val="000000"/>
                <w:sz w:val="24"/>
                <w:szCs w:val="24"/>
                <w:lang w:val="en-US"/>
              </w:rPr>
              <w:t>Contract de prestari sevicii analize nr. 6824/</w:t>
            </w:r>
            <w:r w:rsidR="008D768E" w:rsidRPr="00182B04">
              <w:rPr>
                <w:b w:val="0"/>
                <w:bCs/>
                <w:i w:val="0"/>
                <w:color w:val="000000"/>
                <w:sz w:val="24"/>
                <w:szCs w:val="24"/>
                <w:lang w:val="en-US"/>
              </w:rPr>
              <w:t xml:space="preserve">17.06.2013 cu SC Parapharm SRL. </w:t>
            </w:r>
            <w:r w:rsidRPr="00182B04">
              <w:rPr>
                <w:b w:val="0"/>
                <w:bCs/>
                <w:i w:val="0"/>
                <w:color w:val="000000"/>
                <w:sz w:val="24"/>
                <w:szCs w:val="24"/>
                <w:lang w:val="it-IT"/>
              </w:rPr>
              <w:t>Proiect COST, Action 1303</w:t>
            </w:r>
            <w:r w:rsidR="00AA5556" w:rsidRPr="00182B04">
              <w:rPr>
                <w:b w:val="0"/>
                <w:bCs/>
                <w:i w:val="0"/>
                <w:color w:val="000000"/>
                <w:sz w:val="24"/>
                <w:szCs w:val="24"/>
                <w:lang w:val="it-IT"/>
              </w:rPr>
              <w:t>.</w:t>
            </w:r>
            <w:r w:rsidR="00AA5556">
              <w:rPr>
                <w:b w:val="0"/>
                <w:bCs/>
                <w:i w:val="0"/>
                <w:color w:val="000000"/>
                <w:sz w:val="24"/>
                <w:szCs w:val="24"/>
                <w:lang w:val="it-IT"/>
              </w:rPr>
              <w:t xml:space="preserve"> </w:t>
            </w:r>
            <w:r w:rsidR="009F02B2">
              <w:rPr>
                <w:b w:val="0"/>
                <w:bCs/>
                <w:i w:val="0"/>
                <w:color w:val="000000"/>
                <w:sz w:val="24"/>
                <w:szCs w:val="24"/>
                <w:lang w:val="it-IT"/>
              </w:rPr>
              <w:t xml:space="preserve">Dir. </w:t>
            </w:r>
            <w:r w:rsidR="00AA5556">
              <w:rPr>
                <w:b w:val="0"/>
                <w:bCs/>
                <w:i w:val="0"/>
                <w:color w:val="000000"/>
                <w:sz w:val="24"/>
                <w:szCs w:val="24"/>
                <w:lang w:val="it-IT"/>
              </w:rPr>
              <w:t>Oroian Ioan</w:t>
            </w:r>
          </w:p>
        </w:tc>
        <w:tc>
          <w:tcPr>
            <w:tcW w:w="2193" w:type="dxa"/>
            <w:tcBorders>
              <w:top w:val="single" w:sz="12" w:space="0" w:color="auto"/>
              <w:left w:val="single" w:sz="12" w:space="0" w:color="auto"/>
              <w:bottom w:val="single" w:sz="12" w:space="0" w:color="auto"/>
              <w:right w:val="single" w:sz="12" w:space="0" w:color="auto"/>
            </w:tcBorders>
            <w:vAlign w:val="center"/>
          </w:tcPr>
          <w:p w:rsidR="00AE5204" w:rsidRPr="00DE42F6" w:rsidRDefault="00AE5204" w:rsidP="005267B4">
            <w:pPr>
              <w:jc w:val="center"/>
              <w:rPr>
                <w:b w:val="0"/>
                <w:i w:val="0"/>
                <w:sz w:val="24"/>
                <w:szCs w:val="24"/>
              </w:rPr>
            </w:pPr>
            <w:r w:rsidRPr="00DE42F6">
              <w:rPr>
                <w:b w:val="0"/>
                <w:i w:val="0"/>
                <w:color w:val="000000"/>
                <w:sz w:val="24"/>
                <w:szCs w:val="24"/>
              </w:rPr>
              <w:t>C</w:t>
            </w:r>
            <w:r w:rsidR="008D768E" w:rsidRPr="00DE42F6">
              <w:rPr>
                <w:b w:val="0"/>
                <w:i w:val="0"/>
                <w:color w:val="000000"/>
                <w:sz w:val="24"/>
                <w:szCs w:val="24"/>
              </w:rPr>
              <w:t>ontract de prestari servicii cercetare</w:t>
            </w:r>
          </w:p>
        </w:tc>
        <w:tc>
          <w:tcPr>
            <w:tcW w:w="1134" w:type="dxa"/>
            <w:tcBorders>
              <w:top w:val="single" w:sz="12" w:space="0" w:color="auto"/>
              <w:left w:val="single" w:sz="12" w:space="0" w:color="auto"/>
              <w:bottom w:val="single" w:sz="12" w:space="0" w:color="auto"/>
              <w:right w:val="single" w:sz="12" w:space="0" w:color="auto"/>
            </w:tcBorders>
            <w:vAlign w:val="center"/>
          </w:tcPr>
          <w:p w:rsidR="00AE5204" w:rsidRPr="00EE5913" w:rsidRDefault="00AE5204" w:rsidP="005267B4">
            <w:pPr>
              <w:jc w:val="center"/>
              <w:rPr>
                <w:b w:val="0"/>
                <w:i w:val="0"/>
                <w:sz w:val="24"/>
                <w:szCs w:val="24"/>
              </w:rPr>
            </w:pPr>
            <w:r w:rsidRPr="00EE5913">
              <w:rPr>
                <w:b w:val="0"/>
                <w:i w:val="0"/>
                <w:sz w:val="24"/>
                <w:szCs w:val="24"/>
              </w:rPr>
              <w:t>2013</w:t>
            </w:r>
          </w:p>
        </w:tc>
        <w:tc>
          <w:tcPr>
            <w:tcW w:w="1275" w:type="dxa"/>
            <w:tcBorders>
              <w:top w:val="single" w:sz="12" w:space="0" w:color="auto"/>
              <w:left w:val="single" w:sz="12" w:space="0" w:color="auto"/>
              <w:bottom w:val="single" w:sz="12" w:space="0" w:color="auto"/>
              <w:right w:val="single" w:sz="12" w:space="0" w:color="auto"/>
            </w:tcBorders>
            <w:vAlign w:val="center"/>
          </w:tcPr>
          <w:p w:rsidR="00AE5204" w:rsidRPr="00EE5913" w:rsidRDefault="00AE5204" w:rsidP="005267B4">
            <w:pPr>
              <w:jc w:val="center"/>
              <w:rPr>
                <w:b w:val="0"/>
                <w:i w:val="0"/>
                <w:sz w:val="24"/>
                <w:szCs w:val="24"/>
              </w:rPr>
            </w:pPr>
            <w:r w:rsidRPr="00EE5913">
              <w:rPr>
                <w:b w:val="0"/>
                <w:i w:val="0"/>
                <w:sz w:val="24"/>
                <w:szCs w:val="24"/>
              </w:rPr>
              <w:t>15.000</w:t>
            </w:r>
          </w:p>
        </w:tc>
        <w:tc>
          <w:tcPr>
            <w:tcW w:w="3391" w:type="dxa"/>
            <w:tcBorders>
              <w:top w:val="nil"/>
              <w:left w:val="single" w:sz="12" w:space="0" w:color="auto"/>
              <w:bottom w:val="single" w:sz="12" w:space="0" w:color="auto"/>
              <w:right w:val="thickThinSmallGap" w:sz="12" w:space="0" w:color="auto"/>
            </w:tcBorders>
            <w:vAlign w:val="center"/>
          </w:tcPr>
          <w:p w:rsidR="00AE5204" w:rsidRPr="00EE5913" w:rsidRDefault="008D768E" w:rsidP="00F53EBC">
            <w:pPr>
              <w:rPr>
                <w:b w:val="0"/>
                <w:i w:val="0"/>
                <w:sz w:val="24"/>
                <w:szCs w:val="24"/>
              </w:rPr>
            </w:pPr>
            <w:r w:rsidRPr="00EE5913">
              <w:rPr>
                <w:b w:val="0"/>
                <w:i w:val="0"/>
                <w:sz w:val="24"/>
                <w:szCs w:val="24"/>
              </w:rPr>
              <w:t>1 publicație</w:t>
            </w:r>
          </w:p>
        </w:tc>
      </w:tr>
      <w:tr w:rsidR="00AE5204"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AE5204" w:rsidRPr="00EE5913" w:rsidRDefault="00AE5204"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AE5204" w:rsidRPr="00182B04" w:rsidRDefault="00AE5204" w:rsidP="00F53EBC">
            <w:pPr>
              <w:rPr>
                <w:b w:val="0"/>
                <w:i w:val="0"/>
                <w:sz w:val="24"/>
                <w:szCs w:val="24"/>
              </w:rPr>
            </w:pPr>
            <w:r w:rsidRPr="00182B04">
              <w:rPr>
                <w:b w:val="0"/>
                <w:i w:val="0"/>
                <w:sz w:val="24"/>
                <w:szCs w:val="24"/>
              </w:rPr>
              <w:t xml:space="preserve">Obţinerea seleniului cu biodisponibilitate crescută pe substrat natural de </w:t>
            </w:r>
            <w:r w:rsidR="00662C75" w:rsidRPr="00662C75">
              <w:rPr>
                <w:b w:val="0"/>
                <w:sz w:val="24"/>
                <w:szCs w:val="24"/>
              </w:rPr>
              <w:t>A</w:t>
            </w:r>
            <w:r w:rsidRPr="00662C75">
              <w:rPr>
                <w:b w:val="0"/>
                <w:sz w:val="24"/>
                <w:szCs w:val="24"/>
              </w:rPr>
              <w:t>llium sativum</w:t>
            </w:r>
            <w:r w:rsidRPr="00182B04">
              <w:rPr>
                <w:b w:val="0"/>
                <w:i w:val="0"/>
                <w:sz w:val="24"/>
                <w:szCs w:val="24"/>
              </w:rPr>
              <w:t xml:space="preserve"> </w:t>
            </w:r>
            <w:r w:rsidR="00662C75">
              <w:rPr>
                <w:b w:val="0"/>
                <w:i w:val="0"/>
                <w:sz w:val="24"/>
                <w:szCs w:val="24"/>
              </w:rPr>
              <w:t>L</w:t>
            </w:r>
            <w:r w:rsidRPr="00182B04">
              <w:rPr>
                <w:b w:val="0"/>
                <w:i w:val="0"/>
                <w:sz w:val="24"/>
                <w:szCs w:val="24"/>
              </w:rPr>
              <w:t>. (usturoi) în scopul îmbunătăţirii calităţii vieţii prin creşterea siguranţei şi securităţii alimentare</w:t>
            </w:r>
            <w:r w:rsidR="00BC43F7" w:rsidRPr="00182B04">
              <w:rPr>
                <w:b w:val="0"/>
                <w:bCs/>
                <w:i w:val="0"/>
                <w:color w:val="000000"/>
                <w:sz w:val="24"/>
                <w:szCs w:val="24"/>
                <w:lang w:val="it-IT"/>
              </w:rPr>
              <w:t>.</w:t>
            </w:r>
            <w:r w:rsidR="00BC43F7">
              <w:rPr>
                <w:b w:val="0"/>
                <w:bCs/>
                <w:i w:val="0"/>
                <w:color w:val="000000"/>
                <w:sz w:val="24"/>
                <w:szCs w:val="24"/>
                <w:lang w:val="it-IT"/>
              </w:rPr>
              <w:t xml:space="preserve"> </w:t>
            </w:r>
            <w:r w:rsidR="009F02B2">
              <w:rPr>
                <w:b w:val="0"/>
                <w:bCs/>
                <w:i w:val="0"/>
                <w:color w:val="000000"/>
                <w:sz w:val="24"/>
                <w:szCs w:val="24"/>
                <w:lang w:val="it-IT"/>
              </w:rPr>
              <w:t xml:space="preserve">Dir. </w:t>
            </w:r>
            <w:r w:rsidR="00BC43F7">
              <w:rPr>
                <w:b w:val="0"/>
                <w:bCs/>
                <w:i w:val="0"/>
                <w:color w:val="000000"/>
                <w:sz w:val="24"/>
                <w:szCs w:val="24"/>
                <w:lang w:val="it-IT"/>
              </w:rPr>
              <w:t>Oroian Ioan</w:t>
            </w:r>
          </w:p>
        </w:tc>
        <w:tc>
          <w:tcPr>
            <w:tcW w:w="2193" w:type="dxa"/>
            <w:tcBorders>
              <w:top w:val="single" w:sz="12" w:space="0" w:color="auto"/>
              <w:left w:val="single" w:sz="12" w:space="0" w:color="auto"/>
              <w:bottom w:val="single" w:sz="12" w:space="0" w:color="auto"/>
              <w:right w:val="single" w:sz="12" w:space="0" w:color="auto"/>
            </w:tcBorders>
            <w:vAlign w:val="center"/>
          </w:tcPr>
          <w:p w:rsidR="00AE5204" w:rsidRPr="00DE42F6" w:rsidRDefault="00AE5204" w:rsidP="005267B4">
            <w:pPr>
              <w:jc w:val="center"/>
              <w:rPr>
                <w:b w:val="0"/>
                <w:i w:val="0"/>
                <w:sz w:val="24"/>
                <w:szCs w:val="24"/>
              </w:rPr>
            </w:pPr>
            <w:r w:rsidRPr="00DE42F6">
              <w:rPr>
                <w:b w:val="0"/>
                <w:i w:val="0"/>
                <w:sz w:val="24"/>
                <w:szCs w:val="24"/>
              </w:rPr>
              <w:t>POS-CCE nr. 284/16.12.2010 Naţional</w:t>
            </w:r>
          </w:p>
        </w:tc>
        <w:tc>
          <w:tcPr>
            <w:tcW w:w="1134" w:type="dxa"/>
            <w:tcBorders>
              <w:top w:val="single" w:sz="12" w:space="0" w:color="auto"/>
              <w:left w:val="single" w:sz="12" w:space="0" w:color="auto"/>
              <w:bottom w:val="single" w:sz="12" w:space="0" w:color="auto"/>
              <w:right w:val="single" w:sz="12" w:space="0" w:color="auto"/>
            </w:tcBorders>
            <w:vAlign w:val="center"/>
          </w:tcPr>
          <w:p w:rsidR="00AE5204" w:rsidRPr="00EE5913" w:rsidRDefault="00AE5204" w:rsidP="005267B4">
            <w:pPr>
              <w:jc w:val="center"/>
              <w:rPr>
                <w:b w:val="0"/>
                <w:i w:val="0"/>
                <w:sz w:val="24"/>
                <w:szCs w:val="24"/>
              </w:rPr>
            </w:pPr>
            <w:r w:rsidRPr="00EE5913">
              <w:rPr>
                <w:b w:val="0"/>
                <w:i w:val="0"/>
                <w:sz w:val="24"/>
                <w:szCs w:val="24"/>
              </w:rPr>
              <w:t>2010-2011</w:t>
            </w:r>
          </w:p>
        </w:tc>
        <w:tc>
          <w:tcPr>
            <w:tcW w:w="1275" w:type="dxa"/>
            <w:tcBorders>
              <w:top w:val="single" w:sz="12" w:space="0" w:color="auto"/>
              <w:left w:val="single" w:sz="12" w:space="0" w:color="auto"/>
              <w:bottom w:val="single" w:sz="12" w:space="0" w:color="auto"/>
              <w:right w:val="single" w:sz="12" w:space="0" w:color="auto"/>
            </w:tcBorders>
            <w:vAlign w:val="center"/>
          </w:tcPr>
          <w:p w:rsidR="00AE5204" w:rsidRPr="00EE5913" w:rsidRDefault="00AE5204" w:rsidP="005267B4">
            <w:pPr>
              <w:jc w:val="center"/>
              <w:rPr>
                <w:b w:val="0"/>
                <w:i w:val="0"/>
                <w:sz w:val="24"/>
                <w:szCs w:val="24"/>
              </w:rPr>
            </w:pPr>
            <w:r w:rsidRPr="00EE5913">
              <w:rPr>
                <w:b w:val="0"/>
                <w:i w:val="0"/>
                <w:sz w:val="24"/>
                <w:szCs w:val="24"/>
              </w:rPr>
              <w:t>5.600.000</w:t>
            </w:r>
          </w:p>
        </w:tc>
        <w:tc>
          <w:tcPr>
            <w:tcW w:w="3391" w:type="dxa"/>
            <w:tcBorders>
              <w:top w:val="nil"/>
              <w:left w:val="single" w:sz="12" w:space="0" w:color="auto"/>
              <w:bottom w:val="single" w:sz="12" w:space="0" w:color="auto"/>
              <w:right w:val="thickThinSmallGap" w:sz="12" w:space="0" w:color="auto"/>
            </w:tcBorders>
            <w:vAlign w:val="center"/>
          </w:tcPr>
          <w:p w:rsidR="00AE5204" w:rsidRPr="00EE5913" w:rsidRDefault="00AB1277" w:rsidP="00F53EBC">
            <w:pPr>
              <w:shd w:val="clear" w:color="auto" w:fill="FFFFFF"/>
              <w:autoSpaceDE w:val="0"/>
              <w:autoSpaceDN w:val="0"/>
              <w:adjustRightInd w:val="0"/>
              <w:rPr>
                <w:b w:val="0"/>
                <w:sz w:val="24"/>
                <w:szCs w:val="24"/>
              </w:rPr>
            </w:pPr>
            <w:r w:rsidRPr="00EE5913">
              <w:rPr>
                <w:b w:val="0"/>
                <w:i w:val="0"/>
                <w:sz w:val="24"/>
                <w:szCs w:val="24"/>
              </w:rPr>
              <w:t>1 publicație</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7A0241" w:rsidRPr="005F6CDB" w:rsidRDefault="007A0241" w:rsidP="00C74932">
            <w:pPr>
              <w:rPr>
                <w:b w:val="0"/>
                <w:i w:val="0"/>
                <w:color w:val="000000"/>
                <w:sz w:val="24"/>
                <w:szCs w:val="24"/>
                <w:shd w:val="clear" w:color="auto" w:fill="EEF6FD"/>
              </w:rPr>
            </w:pPr>
            <w:r w:rsidRPr="005F6CDB">
              <w:rPr>
                <w:b w:val="0"/>
                <w:i w:val="0"/>
                <w:color w:val="000000"/>
                <w:sz w:val="24"/>
                <w:szCs w:val="24"/>
                <w:shd w:val="clear" w:color="auto" w:fill="EEF6FD"/>
              </w:rPr>
              <w:t>Efectuarea de catre prestator in favoarea beneficiarului de testari de produse fortifiante obtinute din extracte naturale cu actiune impotriva insectelor.</w:t>
            </w:r>
            <w:r>
              <w:rPr>
                <w:b w:val="0"/>
                <w:i w:val="0"/>
                <w:color w:val="000000"/>
                <w:sz w:val="24"/>
                <w:szCs w:val="24"/>
                <w:shd w:val="clear" w:color="auto" w:fill="EEF6FD"/>
              </w:rPr>
              <w:t xml:space="preserve"> </w:t>
            </w:r>
            <w:r w:rsidR="009F02B2">
              <w:rPr>
                <w:b w:val="0"/>
                <w:bCs/>
                <w:i w:val="0"/>
                <w:color w:val="000000"/>
                <w:sz w:val="24"/>
                <w:szCs w:val="24"/>
                <w:lang w:val="it-IT"/>
              </w:rPr>
              <w:t xml:space="preserve">Dir. </w:t>
            </w:r>
            <w:r>
              <w:rPr>
                <w:b w:val="0"/>
                <w:bCs/>
                <w:i w:val="0"/>
                <w:color w:val="000000"/>
                <w:sz w:val="24"/>
                <w:szCs w:val="24"/>
                <w:lang w:val="it-IT"/>
              </w:rPr>
              <w:t>Oroian Ioan</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5F6CDB" w:rsidRDefault="007A0241" w:rsidP="00C74932">
            <w:pPr>
              <w:jc w:val="center"/>
              <w:rPr>
                <w:b w:val="0"/>
                <w:i w:val="0"/>
                <w:color w:val="000000"/>
                <w:sz w:val="24"/>
                <w:szCs w:val="24"/>
                <w:shd w:val="clear" w:color="auto" w:fill="EEF6FD"/>
              </w:rPr>
            </w:pPr>
            <w:r w:rsidRPr="005F6CDB">
              <w:rPr>
                <w:b w:val="0"/>
                <w:i w:val="0"/>
                <w:color w:val="000000"/>
                <w:sz w:val="24"/>
                <w:szCs w:val="24"/>
                <w:shd w:val="clear" w:color="auto" w:fill="EEF6FD"/>
              </w:rPr>
              <w:t>Prestari servicii cercetare</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5F6CDB" w:rsidRDefault="007A0241" w:rsidP="00C74932">
            <w:pPr>
              <w:jc w:val="center"/>
              <w:rPr>
                <w:b w:val="0"/>
                <w:i w:val="0"/>
                <w:sz w:val="24"/>
                <w:szCs w:val="24"/>
              </w:rPr>
            </w:pPr>
            <w:r w:rsidRPr="005F6CDB">
              <w:rPr>
                <w:b w:val="0"/>
                <w:i w:val="0"/>
                <w:sz w:val="24"/>
                <w:szCs w:val="24"/>
              </w:rPr>
              <w:t>2013</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5F6CDB" w:rsidRDefault="007A0241" w:rsidP="00C74932">
            <w:pPr>
              <w:jc w:val="center"/>
              <w:rPr>
                <w:b w:val="0"/>
                <w:i w:val="0"/>
                <w:sz w:val="24"/>
                <w:szCs w:val="24"/>
              </w:rPr>
            </w:pPr>
            <w:r w:rsidRPr="005F6CDB">
              <w:rPr>
                <w:b w:val="0"/>
                <w:i w:val="0"/>
                <w:color w:val="000000"/>
                <w:sz w:val="24"/>
                <w:szCs w:val="24"/>
                <w:shd w:val="clear" w:color="auto" w:fill="F7FCFF"/>
              </w:rPr>
              <w:t>66</w:t>
            </w:r>
            <w:r w:rsidR="00F97427">
              <w:rPr>
                <w:b w:val="0"/>
                <w:i w:val="0"/>
                <w:color w:val="000000"/>
                <w:sz w:val="24"/>
                <w:szCs w:val="24"/>
                <w:shd w:val="clear" w:color="auto" w:fill="F7FCFF"/>
              </w:rPr>
              <w:t>.</w:t>
            </w:r>
            <w:r w:rsidRPr="005F6CDB">
              <w:rPr>
                <w:b w:val="0"/>
                <w:i w:val="0"/>
                <w:color w:val="000000"/>
                <w:sz w:val="24"/>
                <w:szCs w:val="24"/>
                <w:shd w:val="clear" w:color="auto" w:fill="F7FCFF"/>
              </w:rPr>
              <w:t>759</w:t>
            </w:r>
          </w:p>
        </w:tc>
        <w:tc>
          <w:tcPr>
            <w:tcW w:w="3391" w:type="dxa"/>
            <w:tcBorders>
              <w:top w:val="nil"/>
              <w:left w:val="single" w:sz="12" w:space="0" w:color="auto"/>
              <w:bottom w:val="single" w:sz="12" w:space="0" w:color="auto"/>
              <w:right w:val="thickThinSmallGap" w:sz="12" w:space="0" w:color="auto"/>
            </w:tcBorders>
            <w:vAlign w:val="center"/>
          </w:tcPr>
          <w:p w:rsidR="007A0241" w:rsidRPr="005F6CDB" w:rsidRDefault="00D831DB" w:rsidP="007410D6">
            <w:pPr>
              <w:rPr>
                <w:b w:val="0"/>
                <w:i w:val="0"/>
                <w:sz w:val="24"/>
                <w:szCs w:val="24"/>
              </w:rPr>
            </w:pPr>
            <w:r>
              <w:rPr>
                <w:b w:val="0"/>
                <w:i w:val="0"/>
                <w:sz w:val="24"/>
                <w:szCs w:val="24"/>
              </w:rPr>
              <w:t>1 publicaţie ISI</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7A0241" w:rsidRPr="005F6CDB" w:rsidRDefault="007A0241" w:rsidP="00E27C5E">
            <w:pPr>
              <w:rPr>
                <w:b w:val="0"/>
                <w:i w:val="0"/>
                <w:color w:val="000000"/>
                <w:sz w:val="24"/>
                <w:szCs w:val="24"/>
                <w:shd w:val="clear" w:color="auto" w:fill="EEF6FD"/>
              </w:rPr>
            </w:pPr>
            <w:r w:rsidRPr="005F6CDB">
              <w:rPr>
                <w:b w:val="0"/>
                <w:i w:val="0"/>
                <w:color w:val="000000"/>
                <w:sz w:val="24"/>
                <w:szCs w:val="24"/>
                <w:shd w:val="clear" w:color="auto" w:fill="F7FCFF"/>
              </w:rPr>
              <w:t>Fu</w:t>
            </w:r>
            <w:r w:rsidR="00E27C5E">
              <w:rPr>
                <w:b w:val="0"/>
                <w:i w:val="0"/>
                <w:color w:val="000000"/>
                <w:sz w:val="24"/>
                <w:szCs w:val="24"/>
                <w:shd w:val="clear" w:color="auto" w:fill="F7FCFF"/>
              </w:rPr>
              <w:t>rn</w:t>
            </w:r>
            <w:r w:rsidRPr="005F6CDB">
              <w:rPr>
                <w:b w:val="0"/>
                <w:i w:val="0"/>
                <w:color w:val="000000"/>
                <w:sz w:val="24"/>
                <w:szCs w:val="24"/>
                <w:shd w:val="clear" w:color="auto" w:fill="F7FCFF"/>
              </w:rPr>
              <w:t>izarea de catre Prestator, in favoarea Beneficiarului, de date, informatii si consultanta agronomica de specialitate, necesare Beneficiarului pentru a-si dezvolta o aplicatie software pentru oferirea de servicii agrometeorologice catre utilizatori finali din sectorul agricol</w:t>
            </w:r>
            <w:r>
              <w:rPr>
                <w:b w:val="0"/>
                <w:i w:val="0"/>
                <w:color w:val="000000"/>
                <w:sz w:val="24"/>
                <w:szCs w:val="24"/>
                <w:shd w:val="clear" w:color="auto" w:fill="F7FCFF"/>
              </w:rPr>
              <w:t xml:space="preserve">. </w:t>
            </w:r>
            <w:r w:rsidR="009F02B2">
              <w:rPr>
                <w:b w:val="0"/>
                <w:bCs/>
                <w:i w:val="0"/>
                <w:color w:val="000000"/>
                <w:sz w:val="24"/>
                <w:szCs w:val="24"/>
                <w:lang w:val="it-IT"/>
              </w:rPr>
              <w:t xml:space="preserve">Dir. </w:t>
            </w:r>
            <w:r>
              <w:rPr>
                <w:b w:val="0"/>
                <w:bCs/>
                <w:i w:val="0"/>
                <w:color w:val="000000"/>
                <w:sz w:val="24"/>
                <w:szCs w:val="24"/>
                <w:lang w:val="it-IT"/>
              </w:rPr>
              <w:t>Oroian Ioan</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5F6CDB" w:rsidRDefault="007A0241" w:rsidP="00C74932">
            <w:pPr>
              <w:jc w:val="center"/>
              <w:rPr>
                <w:b w:val="0"/>
                <w:i w:val="0"/>
                <w:color w:val="000000"/>
                <w:sz w:val="24"/>
                <w:szCs w:val="24"/>
                <w:shd w:val="clear" w:color="auto" w:fill="EEF6FD"/>
              </w:rPr>
            </w:pPr>
            <w:r w:rsidRPr="005F6CDB">
              <w:rPr>
                <w:b w:val="0"/>
                <w:i w:val="0"/>
                <w:color w:val="000000"/>
                <w:sz w:val="24"/>
                <w:szCs w:val="24"/>
                <w:shd w:val="clear" w:color="auto" w:fill="EEF6FD"/>
              </w:rPr>
              <w:t>Prestari servicii cercetare 14.110/16.09.2013</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5F6CDB" w:rsidRDefault="007A0241" w:rsidP="00C74932">
            <w:pPr>
              <w:jc w:val="center"/>
              <w:rPr>
                <w:b w:val="0"/>
                <w:i w:val="0"/>
                <w:sz w:val="24"/>
                <w:szCs w:val="24"/>
              </w:rPr>
            </w:pPr>
            <w:r w:rsidRPr="005F6CDB">
              <w:rPr>
                <w:b w:val="0"/>
                <w:i w:val="0"/>
                <w:sz w:val="24"/>
                <w:szCs w:val="24"/>
              </w:rPr>
              <w:t>2013</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5F6CDB" w:rsidRDefault="007A0241" w:rsidP="00C74932">
            <w:pPr>
              <w:jc w:val="center"/>
              <w:rPr>
                <w:b w:val="0"/>
                <w:i w:val="0"/>
                <w:color w:val="000000"/>
                <w:sz w:val="24"/>
                <w:szCs w:val="24"/>
                <w:shd w:val="clear" w:color="auto" w:fill="F7FCFF"/>
              </w:rPr>
            </w:pPr>
            <w:r w:rsidRPr="005F6CDB">
              <w:rPr>
                <w:b w:val="0"/>
                <w:i w:val="0"/>
                <w:color w:val="000000"/>
                <w:sz w:val="24"/>
                <w:szCs w:val="24"/>
                <w:shd w:val="clear" w:color="auto" w:fill="F7FCFF"/>
              </w:rPr>
              <w:t>33</w:t>
            </w:r>
            <w:r w:rsidR="00F97427">
              <w:rPr>
                <w:b w:val="0"/>
                <w:i w:val="0"/>
                <w:color w:val="000000"/>
                <w:sz w:val="24"/>
                <w:szCs w:val="24"/>
                <w:shd w:val="clear" w:color="auto" w:fill="F7FCFF"/>
              </w:rPr>
              <w:t>.</w:t>
            </w:r>
            <w:r w:rsidRPr="005F6CDB">
              <w:rPr>
                <w:b w:val="0"/>
                <w:i w:val="0"/>
                <w:color w:val="000000"/>
                <w:sz w:val="24"/>
                <w:szCs w:val="24"/>
                <w:shd w:val="clear" w:color="auto" w:fill="F7FCFF"/>
              </w:rPr>
              <w:t>130</w:t>
            </w:r>
          </w:p>
        </w:tc>
        <w:tc>
          <w:tcPr>
            <w:tcW w:w="3391" w:type="dxa"/>
            <w:tcBorders>
              <w:top w:val="nil"/>
              <w:left w:val="single" w:sz="12" w:space="0" w:color="auto"/>
              <w:bottom w:val="single" w:sz="12" w:space="0" w:color="auto"/>
              <w:right w:val="thickThinSmallGap" w:sz="12" w:space="0" w:color="auto"/>
            </w:tcBorders>
            <w:vAlign w:val="center"/>
          </w:tcPr>
          <w:p w:rsidR="007A0241" w:rsidRPr="005F6CDB" w:rsidRDefault="00E27C5E" w:rsidP="007410D6">
            <w:pPr>
              <w:rPr>
                <w:b w:val="0"/>
                <w:i w:val="0"/>
                <w:sz w:val="24"/>
                <w:szCs w:val="24"/>
              </w:rPr>
            </w:pPr>
            <w:r>
              <w:rPr>
                <w:b w:val="0"/>
                <w:i w:val="0"/>
                <w:sz w:val="24"/>
                <w:szCs w:val="24"/>
              </w:rPr>
              <w:t>2 publicaţii</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7A0241" w:rsidRPr="005F6CDB" w:rsidRDefault="007A0241" w:rsidP="00C74932">
            <w:pPr>
              <w:rPr>
                <w:b w:val="0"/>
                <w:i w:val="0"/>
                <w:color w:val="000000"/>
                <w:sz w:val="24"/>
                <w:szCs w:val="24"/>
                <w:shd w:val="clear" w:color="auto" w:fill="F7FCFF"/>
              </w:rPr>
            </w:pPr>
            <w:r w:rsidRPr="005F6CDB">
              <w:rPr>
                <w:b w:val="0"/>
                <w:i w:val="0"/>
                <w:color w:val="000000"/>
                <w:sz w:val="24"/>
                <w:szCs w:val="24"/>
                <w:shd w:val="clear" w:color="auto" w:fill="EEF6FD"/>
              </w:rPr>
              <w:t>Posibilitati actuale de implementare a sistemelor informationale si de comunicare in protectia mediului, agricultura si dezvoltare durabila</w:t>
            </w:r>
            <w:r>
              <w:rPr>
                <w:b w:val="0"/>
                <w:i w:val="0"/>
                <w:color w:val="000000"/>
                <w:sz w:val="24"/>
                <w:szCs w:val="24"/>
                <w:shd w:val="clear" w:color="auto" w:fill="EEF6FD"/>
              </w:rPr>
              <w:t xml:space="preserve">. </w:t>
            </w:r>
            <w:r w:rsidR="009F02B2">
              <w:rPr>
                <w:b w:val="0"/>
                <w:bCs/>
                <w:i w:val="0"/>
                <w:color w:val="000000"/>
                <w:sz w:val="24"/>
                <w:szCs w:val="24"/>
                <w:lang w:val="it-IT"/>
              </w:rPr>
              <w:t xml:space="preserve">Dir. </w:t>
            </w:r>
            <w:r>
              <w:rPr>
                <w:b w:val="0"/>
                <w:bCs/>
                <w:i w:val="0"/>
                <w:color w:val="000000"/>
                <w:sz w:val="24"/>
                <w:szCs w:val="24"/>
                <w:lang w:val="it-IT"/>
              </w:rPr>
              <w:t>Oroian Ioan</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5F6CDB" w:rsidRDefault="007A0241" w:rsidP="00C74932">
            <w:pPr>
              <w:jc w:val="center"/>
              <w:rPr>
                <w:b w:val="0"/>
                <w:i w:val="0"/>
                <w:color w:val="000000"/>
                <w:sz w:val="24"/>
                <w:szCs w:val="24"/>
                <w:shd w:val="clear" w:color="auto" w:fill="EEF6FD"/>
              </w:rPr>
            </w:pPr>
            <w:r w:rsidRPr="005F6CDB">
              <w:rPr>
                <w:b w:val="0"/>
                <w:i w:val="0"/>
                <w:color w:val="000000"/>
                <w:sz w:val="24"/>
                <w:szCs w:val="24"/>
                <w:shd w:val="clear" w:color="auto" w:fill="EEF6FD"/>
              </w:rPr>
              <w:t>Prestari servicii 1247/24.02.2010</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5F6CDB" w:rsidRDefault="007A0241" w:rsidP="00C74932">
            <w:pPr>
              <w:jc w:val="center"/>
              <w:rPr>
                <w:b w:val="0"/>
                <w:i w:val="0"/>
                <w:sz w:val="24"/>
                <w:szCs w:val="24"/>
              </w:rPr>
            </w:pPr>
            <w:r w:rsidRPr="005F6CDB">
              <w:rPr>
                <w:b w:val="0"/>
                <w:i w:val="0"/>
                <w:sz w:val="24"/>
                <w:szCs w:val="24"/>
              </w:rPr>
              <w:t>2010</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5F6CDB" w:rsidRDefault="007A0241" w:rsidP="00C74932">
            <w:pPr>
              <w:jc w:val="center"/>
              <w:rPr>
                <w:b w:val="0"/>
                <w:i w:val="0"/>
                <w:color w:val="000000"/>
                <w:sz w:val="24"/>
                <w:szCs w:val="24"/>
                <w:shd w:val="clear" w:color="auto" w:fill="F7FCFF"/>
              </w:rPr>
            </w:pPr>
            <w:r w:rsidRPr="005F6CDB">
              <w:rPr>
                <w:b w:val="0"/>
                <w:i w:val="0"/>
                <w:color w:val="000000"/>
                <w:sz w:val="24"/>
                <w:szCs w:val="24"/>
                <w:shd w:val="clear" w:color="auto" w:fill="EEF6FD"/>
              </w:rPr>
              <w:t>61</w:t>
            </w:r>
            <w:r w:rsidR="00F97427">
              <w:rPr>
                <w:b w:val="0"/>
                <w:i w:val="0"/>
                <w:color w:val="000000"/>
                <w:sz w:val="24"/>
                <w:szCs w:val="24"/>
                <w:shd w:val="clear" w:color="auto" w:fill="EEF6FD"/>
              </w:rPr>
              <w:t>.</w:t>
            </w:r>
            <w:r w:rsidRPr="005F6CDB">
              <w:rPr>
                <w:b w:val="0"/>
                <w:i w:val="0"/>
                <w:color w:val="000000"/>
                <w:sz w:val="24"/>
                <w:szCs w:val="24"/>
                <w:shd w:val="clear" w:color="auto" w:fill="EEF6FD"/>
              </w:rPr>
              <w:t>800</w:t>
            </w:r>
          </w:p>
        </w:tc>
        <w:tc>
          <w:tcPr>
            <w:tcW w:w="3391" w:type="dxa"/>
            <w:tcBorders>
              <w:top w:val="nil"/>
              <w:left w:val="single" w:sz="12" w:space="0" w:color="auto"/>
              <w:bottom w:val="single" w:sz="12" w:space="0" w:color="auto"/>
              <w:right w:val="thickThinSmallGap" w:sz="12" w:space="0" w:color="auto"/>
            </w:tcBorders>
            <w:vAlign w:val="center"/>
          </w:tcPr>
          <w:p w:rsidR="007A0241" w:rsidRPr="005F6CDB" w:rsidRDefault="00673235" w:rsidP="007410D6">
            <w:pPr>
              <w:rPr>
                <w:b w:val="0"/>
                <w:i w:val="0"/>
                <w:sz w:val="24"/>
                <w:szCs w:val="24"/>
              </w:rPr>
            </w:pPr>
            <w:r>
              <w:rPr>
                <w:b w:val="0"/>
                <w:i w:val="0"/>
                <w:sz w:val="24"/>
                <w:szCs w:val="24"/>
              </w:rPr>
              <w:t>2 publicaţii</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7A0241" w:rsidRPr="005F6CDB" w:rsidRDefault="007A0241" w:rsidP="00C74932">
            <w:pPr>
              <w:rPr>
                <w:b w:val="0"/>
                <w:i w:val="0"/>
                <w:color w:val="000000"/>
                <w:sz w:val="24"/>
                <w:szCs w:val="24"/>
                <w:shd w:val="clear" w:color="auto" w:fill="EEF6FD"/>
              </w:rPr>
            </w:pPr>
            <w:r w:rsidRPr="005F6CDB">
              <w:rPr>
                <w:b w:val="0"/>
                <w:i w:val="0"/>
                <w:color w:val="000000"/>
                <w:sz w:val="24"/>
                <w:szCs w:val="24"/>
                <w:shd w:val="clear" w:color="auto" w:fill="EEF6FD"/>
              </w:rPr>
              <w:t xml:space="preserve">Obţinerea seleniului cu biodisponibilitate crescută pe substrat natural de </w:t>
            </w:r>
            <w:r w:rsidRPr="00673235">
              <w:rPr>
                <w:b w:val="0"/>
                <w:color w:val="000000"/>
                <w:sz w:val="24"/>
                <w:szCs w:val="24"/>
                <w:shd w:val="clear" w:color="auto" w:fill="EEF6FD"/>
              </w:rPr>
              <w:t>Allium sativum</w:t>
            </w:r>
            <w:r w:rsidRPr="005F6CDB">
              <w:rPr>
                <w:b w:val="0"/>
                <w:i w:val="0"/>
                <w:color w:val="000000"/>
                <w:sz w:val="24"/>
                <w:szCs w:val="24"/>
                <w:shd w:val="clear" w:color="auto" w:fill="EEF6FD"/>
              </w:rPr>
              <w:t xml:space="preserve"> L. (usturoi) în scopul îmbunătăţirii calităţii vieţii prin creşterea siguranţei şi securităţii alimentare</w:t>
            </w:r>
            <w:r>
              <w:rPr>
                <w:rStyle w:val="apple-converted-space"/>
                <w:b w:val="0"/>
                <w:i w:val="0"/>
                <w:color w:val="000000"/>
                <w:sz w:val="24"/>
                <w:szCs w:val="24"/>
                <w:shd w:val="clear" w:color="auto" w:fill="EEF6FD"/>
              </w:rPr>
              <w:t xml:space="preserve">. </w:t>
            </w:r>
            <w:r w:rsidR="009F02B2">
              <w:rPr>
                <w:b w:val="0"/>
                <w:bCs/>
                <w:i w:val="0"/>
                <w:color w:val="000000"/>
                <w:sz w:val="24"/>
                <w:szCs w:val="24"/>
                <w:lang w:val="it-IT"/>
              </w:rPr>
              <w:t xml:space="preserve">Dir. </w:t>
            </w:r>
            <w:r>
              <w:rPr>
                <w:b w:val="0"/>
                <w:bCs/>
                <w:i w:val="0"/>
                <w:color w:val="000000"/>
                <w:sz w:val="24"/>
                <w:szCs w:val="24"/>
                <w:lang w:val="it-IT"/>
              </w:rPr>
              <w:t>Oroian Ioan</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5F6CDB" w:rsidRDefault="007A0241" w:rsidP="00C74932">
            <w:pPr>
              <w:jc w:val="center"/>
              <w:rPr>
                <w:b w:val="0"/>
                <w:i w:val="0"/>
                <w:color w:val="000000"/>
                <w:sz w:val="24"/>
                <w:szCs w:val="24"/>
                <w:shd w:val="clear" w:color="auto" w:fill="EEF6FD"/>
              </w:rPr>
            </w:pPr>
            <w:r w:rsidRPr="005F6CDB">
              <w:rPr>
                <w:b w:val="0"/>
                <w:i w:val="0"/>
                <w:color w:val="000000"/>
                <w:sz w:val="24"/>
                <w:szCs w:val="24"/>
                <w:shd w:val="clear" w:color="auto" w:fill="EEF6FD"/>
              </w:rPr>
              <w:t>POS CCE</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5F6CDB" w:rsidRDefault="007A0241" w:rsidP="00C74932">
            <w:pPr>
              <w:jc w:val="center"/>
              <w:rPr>
                <w:b w:val="0"/>
                <w:i w:val="0"/>
                <w:sz w:val="24"/>
                <w:szCs w:val="24"/>
              </w:rPr>
            </w:pPr>
            <w:r w:rsidRPr="005F6CDB">
              <w:rPr>
                <w:b w:val="0"/>
                <w:i w:val="0"/>
                <w:sz w:val="24"/>
                <w:szCs w:val="24"/>
              </w:rPr>
              <w:t>2010</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5F6CDB" w:rsidRDefault="007A0241" w:rsidP="00C74932">
            <w:pPr>
              <w:jc w:val="center"/>
              <w:rPr>
                <w:b w:val="0"/>
                <w:i w:val="0"/>
                <w:sz w:val="24"/>
                <w:szCs w:val="24"/>
              </w:rPr>
            </w:pPr>
            <w:r w:rsidRPr="005F6CDB">
              <w:rPr>
                <w:b w:val="0"/>
                <w:i w:val="0"/>
                <w:sz w:val="24"/>
                <w:szCs w:val="24"/>
              </w:rPr>
              <w:t>1</w:t>
            </w:r>
            <w:r w:rsidR="00673235">
              <w:rPr>
                <w:b w:val="0"/>
                <w:i w:val="0"/>
                <w:sz w:val="24"/>
                <w:szCs w:val="24"/>
              </w:rPr>
              <w:t>.</w:t>
            </w:r>
            <w:r w:rsidRPr="005F6CDB">
              <w:rPr>
                <w:b w:val="0"/>
                <w:i w:val="0"/>
                <w:sz w:val="24"/>
                <w:szCs w:val="24"/>
              </w:rPr>
              <w:t>800</w:t>
            </w:r>
            <w:r w:rsidR="00673235">
              <w:rPr>
                <w:b w:val="0"/>
                <w:i w:val="0"/>
                <w:sz w:val="24"/>
                <w:szCs w:val="24"/>
              </w:rPr>
              <w:t>.</w:t>
            </w:r>
            <w:r w:rsidRPr="005F6CDB">
              <w:rPr>
                <w:b w:val="0"/>
                <w:i w:val="0"/>
                <w:sz w:val="24"/>
                <w:szCs w:val="24"/>
              </w:rPr>
              <w:t>000</w:t>
            </w:r>
          </w:p>
        </w:tc>
        <w:tc>
          <w:tcPr>
            <w:tcW w:w="3391" w:type="dxa"/>
            <w:tcBorders>
              <w:top w:val="nil"/>
              <w:left w:val="single" w:sz="12" w:space="0" w:color="auto"/>
              <w:bottom w:val="single" w:sz="12" w:space="0" w:color="auto"/>
              <w:right w:val="thickThinSmallGap" w:sz="12" w:space="0" w:color="auto"/>
            </w:tcBorders>
            <w:vAlign w:val="center"/>
          </w:tcPr>
          <w:p w:rsidR="007A0241" w:rsidRPr="005F6CDB" w:rsidRDefault="00F97427" w:rsidP="007410D6">
            <w:pPr>
              <w:rPr>
                <w:b w:val="0"/>
                <w:i w:val="0"/>
                <w:sz w:val="24"/>
                <w:szCs w:val="24"/>
              </w:rPr>
            </w:pPr>
            <w:r>
              <w:rPr>
                <w:b w:val="0"/>
                <w:i w:val="0"/>
                <w:sz w:val="24"/>
                <w:szCs w:val="24"/>
              </w:rPr>
              <w:t>2 publicaţii ISI şi 2 BDI</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7A0241" w:rsidRPr="00741D28" w:rsidRDefault="007A0241" w:rsidP="00604329">
            <w:pPr>
              <w:tabs>
                <w:tab w:val="num" w:pos="51"/>
              </w:tabs>
              <w:ind w:right="55"/>
              <w:jc w:val="both"/>
              <w:rPr>
                <w:b w:val="0"/>
                <w:sz w:val="24"/>
                <w:szCs w:val="24"/>
              </w:rPr>
            </w:pPr>
            <w:r w:rsidRPr="00741D28">
              <w:rPr>
                <w:b w:val="0"/>
                <w:sz w:val="24"/>
                <w:szCs w:val="24"/>
              </w:rPr>
              <w:t xml:space="preserve">Proiect Cecuri de inovare, UEFISCIDI (2012): </w:t>
            </w:r>
            <w:r w:rsidRPr="00741D28">
              <w:rPr>
                <w:b w:val="0"/>
                <w:i w:val="0"/>
                <w:sz w:val="24"/>
                <w:szCs w:val="24"/>
              </w:rPr>
              <w:t>Implementarea tehnologiei de semanat direct si cresterea gradului de adaptare a SC Pombis SRL sub aspect economic, ecologic si organizatoric.</w:t>
            </w:r>
            <w:r w:rsidRPr="00741D28">
              <w:rPr>
                <w:b w:val="0"/>
                <w:sz w:val="24"/>
                <w:szCs w:val="24"/>
              </w:rPr>
              <w:t xml:space="preserve"> </w:t>
            </w:r>
            <w:r w:rsidR="009F02B2">
              <w:rPr>
                <w:b w:val="0"/>
                <w:i w:val="0"/>
                <w:sz w:val="24"/>
                <w:szCs w:val="24"/>
              </w:rPr>
              <w:t xml:space="preserve">Dir. </w:t>
            </w:r>
            <w:r w:rsidRPr="00604329">
              <w:rPr>
                <w:b w:val="0"/>
                <w:i w:val="0"/>
                <w:sz w:val="24"/>
                <w:szCs w:val="24"/>
              </w:rPr>
              <w:t>Rusu Teodor</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741D28" w:rsidRDefault="007A0241" w:rsidP="005267B4">
            <w:pPr>
              <w:jc w:val="center"/>
              <w:rPr>
                <w:b w:val="0"/>
                <w:sz w:val="24"/>
                <w:szCs w:val="24"/>
              </w:rPr>
            </w:pPr>
            <w:r w:rsidRPr="00741D28">
              <w:rPr>
                <w:b w:val="0"/>
                <w:sz w:val="24"/>
                <w:szCs w:val="24"/>
              </w:rPr>
              <w:t xml:space="preserve">PN-II-IN-CI-2012-0017, </w:t>
            </w:r>
          </w:p>
          <w:p w:rsidR="007A0241" w:rsidRPr="00741D28" w:rsidRDefault="007A0241" w:rsidP="005267B4">
            <w:pPr>
              <w:jc w:val="center"/>
              <w:rPr>
                <w:b w:val="0"/>
                <w:i w:val="0"/>
                <w:sz w:val="24"/>
                <w:szCs w:val="24"/>
              </w:rPr>
            </w:pPr>
            <w:r w:rsidRPr="00741D28">
              <w:rPr>
                <w:b w:val="0"/>
                <w:sz w:val="24"/>
                <w:szCs w:val="24"/>
              </w:rPr>
              <w:t>c. 4CI/21.05.2012</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741D28" w:rsidRDefault="007A0241" w:rsidP="005267B4">
            <w:pPr>
              <w:jc w:val="center"/>
              <w:rPr>
                <w:b w:val="0"/>
                <w:i w:val="0"/>
                <w:sz w:val="24"/>
                <w:szCs w:val="24"/>
              </w:rPr>
            </w:pPr>
            <w:r w:rsidRPr="00741D28">
              <w:rPr>
                <w:b w:val="0"/>
                <w:i w:val="0"/>
                <w:sz w:val="24"/>
                <w:szCs w:val="24"/>
              </w:rPr>
              <w:t>2012</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741D28" w:rsidRDefault="007A0241" w:rsidP="005267B4">
            <w:pPr>
              <w:jc w:val="center"/>
              <w:rPr>
                <w:b w:val="0"/>
                <w:i w:val="0"/>
                <w:sz w:val="24"/>
                <w:szCs w:val="24"/>
              </w:rPr>
            </w:pPr>
            <w:r w:rsidRPr="00741D28">
              <w:rPr>
                <w:b w:val="0"/>
                <w:i w:val="0"/>
                <w:sz w:val="24"/>
                <w:szCs w:val="24"/>
              </w:rPr>
              <w:t>50</w:t>
            </w:r>
            <w:r>
              <w:rPr>
                <w:b w:val="0"/>
                <w:i w:val="0"/>
                <w:sz w:val="24"/>
                <w:szCs w:val="24"/>
              </w:rPr>
              <w:t>.</w:t>
            </w:r>
            <w:r w:rsidRPr="00741D28">
              <w:rPr>
                <w:b w:val="0"/>
                <w:i w:val="0"/>
                <w:sz w:val="24"/>
                <w:szCs w:val="24"/>
              </w:rPr>
              <w:t>000</w:t>
            </w:r>
          </w:p>
        </w:tc>
        <w:tc>
          <w:tcPr>
            <w:tcW w:w="3391" w:type="dxa"/>
            <w:tcBorders>
              <w:top w:val="nil"/>
              <w:left w:val="single" w:sz="12" w:space="0" w:color="auto"/>
              <w:bottom w:val="single" w:sz="12" w:space="0" w:color="auto"/>
              <w:right w:val="thickThinSmallGap" w:sz="12" w:space="0" w:color="auto"/>
            </w:tcBorders>
            <w:vAlign w:val="center"/>
          </w:tcPr>
          <w:p w:rsidR="007A0241" w:rsidRPr="00741D28" w:rsidRDefault="007A0241" w:rsidP="00BC43F7">
            <w:pPr>
              <w:rPr>
                <w:b w:val="0"/>
                <w:i w:val="0"/>
                <w:sz w:val="24"/>
                <w:szCs w:val="24"/>
              </w:rPr>
            </w:pPr>
            <w:r w:rsidRPr="00741D28">
              <w:rPr>
                <w:b w:val="0"/>
                <w:i w:val="0"/>
                <w:sz w:val="24"/>
                <w:szCs w:val="24"/>
              </w:rPr>
              <w:t>-</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7A0241" w:rsidRPr="00741D28" w:rsidRDefault="007A0241" w:rsidP="00EE0870">
            <w:pPr>
              <w:tabs>
                <w:tab w:val="num" w:pos="426"/>
              </w:tabs>
              <w:ind w:right="55"/>
              <w:jc w:val="both"/>
              <w:rPr>
                <w:b w:val="0"/>
                <w:sz w:val="24"/>
                <w:szCs w:val="24"/>
              </w:rPr>
            </w:pPr>
            <w:r w:rsidRPr="00741D28">
              <w:rPr>
                <w:b w:val="0"/>
                <w:sz w:val="24"/>
                <w:szCs w:val="24"/>
              </w:rPr>
              <w:t xml:space="preserve">Proiect Cecuri de inovare, UEFISCIDI (2012): </w:t>
            </w:r>
            <w:r w:rsidRPr="00741D28">
              <w:rPr>
                <w:b w:val="0"/>
                <w:i w:val="0"/>
                <w:sz w:val="24"/>
                <w:szCs w:val="24"/>
                <w:lang w:val="en-US"/>
              </w:rPr>
              <w:t>Implementarea tehnologiei cu lucrari minime la cerealele de toamna si optimizarea utilizarii solurilor la SC Nora Ly Agroserv SRL sub aspectul eco-conditionalit</w:t>
            </w:r>
            <w:r w:rsidRPr="00EE0870">
              <w:rPr>
                <w:b w:val="0"/>
                <w:i w:val="0"/>
                <w:sz w:val="24"/>
                <w:szCs w:val="24"/>
                <w:lang w:val="en-US"/>
              </w:rPr>
              <w:t xml:space="preserve">atii. </w:t>
            </w:r>
            <w:r w:rsidR="009F02B2">
              <w:rPr>
                <w:b w:val="0"/>
                <w:i w:val="0"/>
                <w:sz w:val="24"/>
                <w:szCs w:val="24"/>
              </w:rPr>
              <w:t xml:space="preserve">Dir. </w:t>
            </w:r>
            <w:r w:rsidRPr="00EE0870">
              <w:rPr>
                <w:b w:val="0"/>
                <w:i w:val="0"/>
                <w:sz w:val="24"/>
                <w:szCs w:val="24"/>
              </w:rPr>
              <w:t>Rusu Teodor</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741D28" w:rsidRDefault="007A0241" w:rsidP="005267B4">
            <w:pPr>
              <w:jc w:val="center"/>
              <w:rPr>
                <w:b w:val="0"/>
                <w:sz w:val="24"/>
                <w:szCs w:val="24"/>
              </w:rPr>
            </w:pPr>
            <w:r w:rsidRPr="00741D28">
              <w:rPr>
                <w:b w:val="0"/>
                <w:sz w:val="24"/>
                <w:szCs w:val="24"/>
              </w:rPr>
              <w:t>PN-II-IN-CI-2012-1-0201,</w:t>
            </w:r>
          </w:p>
          <w:p w:rsidR="007A0241" w:rsidRPr="00741D28" w:rsidRDefault="007A0241" w:rsidP="005267B4">
            <w:pPr>
              <w:jc w:val="center"/>
              <w:rPr>
                <w:b w:val="0"/>
                <w:sz w:val="24"/>
                <w:szCs w:val="24"/>
              </w:rPr>
            </w:pPr>
            <w:r w:rsidRPr="00741D28">
              <w:rPr>
                <w:b w:val="0"/>
                <w:sz w:val="24"/>
                <w:szCs w:val="24"/>
              </w:rPr>
              <w:t>c. 109CI/20.07.2012</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741D28" w:rsidRDefault="007A0241" w:rsidP="005267B4">
            <w:pPr>
              <w:jc w:val="center"/>
              <w:rPr>
                <w:b w:val="0"/>
                <w:i w:val="0"/>
                <w:sz w:val="24"/>
                <w:szCs w:val="24"/>
              </w:rPr>
            </w:pPr>
            <w:r w:rsidRPr="00741D28">
              <w:rPr>
                <w:b w:val="0"/>
                <w:i w:val="0"/>
                <w:sz w:val="24"/>
                <w:szCs w:val="24"/>
              </w:rPr>
              <w:t>2012</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741D28" w:rsidRDefault="007A0241" w:rsidP="005267B4">
            <w:pPr>
              <w:jc w:val="center"/>
              <w:rPr>
                <w:b w:val="0"/>
                <w:i w:val="0"/>
                <w:sz w:val="24"/>
                <w:szCs w:val="24"/>
              </w:rPr>
            </w:pPr>
            <w:r w:rsidRPr="00741D28">
              <w:rPr>
                <w:b w:val="0"/>
                <w:i w:val="0"/>
                <w:sz w:val="24"/>
                <w:szCs w:val="24"/>
              </w:rPr>
              <w:t>50</w:t>
            </w:r>
            <w:r>
              <w:rPr>
                <w:b w:val="0"/>
                <w:i w:val="0"/>
                <w:sz w:val="24"/>
                <w:szCs w:val="24"/>
              </w:rPr>
              <w:t>.</w:t>
            </w:r>
            <w:r w:rsidRPr="00741D28">
              <w:rPr>
                <w:b w:val="0"/>
                <w:i w:val="0"/>
                <w:sz w:val="24"/>
                <w:szCs w:val="24"/>
              </w:rPr>
              <w:t>000</w:t>
            </w:r>
          </w:p>
        </w:tc>
        <w:tc>
          <w:tcPr>
            <w:tcW w:w="3391" w:type="dxa"/>
            <w:tcBorders>
              <w:top w:val="nil"/>
              <w:left w:val="single" w:sz="12" w:space="0" w:color="auto"/>
              <w:bottom w:val="single" w:sz="12" w:space="0" w:color="auto"/>
              <w:right w:val="thickThinSmallGap" w:sz="12" w:space="0" w:color="auto"/>
            </w:tcBorders>
            <w:vAlign w:val="center"/>
          </w:tcPr>
          <w:p w:rsidR="007A0241" w:rsidRPr="00741D28" w:rsidRDefault="007A0241" w:rsidP="00BC43F7">
            <w:pPr>
              <w:rPr>
                <w:b w:val="0"/>
                <w:i w:val="0"/>
                <w:sz w:val="24"/>
                <w:szCs w:val="24"/>
              </w:rPr>
            </w:pPr>
            <w:r w:rsidRPr="00741D28">
              <w:rPr>
                <w:b w:val="0"/>
                <w:i w:val="0"/>
                <w:sz w:val="24"/>
                <w:szCs w:val="24"/>
              </w:rPr>
              <w:t>-</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7A0241" w:rsidRPr="00741D28" w:rsidRDefault="007A0241" w:rsidP="00EE0870">
            <w:pPr>
              <w:pStyle w:val="Header"/>
              <w:jc w:val="both"/>
              <w:rPr>
                <w:b w:val="0"/>
                <w:sz w:val="24"/>
                <w:szCs w:val="24"/>
              </w:rPr>
            </w:pPr>
            <w:r w:rsidRPr="00741D28">
              <w:rPr>
                <w:b w:val="0"/>
                <w:sz w:val="24"/>
                <w:szCs w:val="24"/>
              </w:rPr>
              <w:t>Programul IDEI -</w:t>
            </w:r>
            <w:r w:rsidRPr="00741D28">
              <w:rPr>
                <w:b w:val="0"/>
                <w:color w:val="000000"/>
                <w:sz w:val="24"/>
                <w:szCs w:val="24"/>
              </w:rPr>
              <w:t xml:space="preserve"> Workshop-uri Exploratorii (2012-2013)</w:t>
            </w:r>
            <w:r w:rsidRPr="00741D28">
              <w:rPr>
                <w:b w:val="0"/>
                <w:sz w:val="24"/>
                <w:szCs w:val="24"/>
              </w:rPr>
              <w:t xml:space="preserve">: </w:t>
            </w:r>
            <w:r w:rsidRPr="00741D28">
              <w:rPr>
                <w:rStyle w:val="hps"/>
                <w:b w:val="0"/>
                <w:i w:val="0"/>
                <w:sz w:val="24"/>
                <w:szCs w:val="24"/>
              </w:rPr>
              <w:t>Managementul Solului,</w:t>
            </w:r>
            <w:r w:rsidRPr="00741D28">
              <w:rPr>
                <w:b w:val="0"/>
                <w:i w:val="0"/>
                <w:sz w:val="24"/>
                <w:szCs w:val="24"/>
              </w:rPr>
              <w:t xml:space="preserve"> </w:t>
            </w:r>
            <w:r w:rsidRPr="00741D28">
              <w:rPr>
                <w:rStyle w:val="hps"/>
                <w:b w:val="0"/>
                <w:i w:val="0"/>
                <w:sz w:val="24"/>
                <w:szCs w:val="24"/>
              </w:rPr>
              <w:t>Apei şi Carbonului</w:t>
            </w:r>
            <w:r w:rsidRPr="00741D28">
              <w:rPr>
                <w:b w:val="0"/>
                <w:i w:val="0"/>
                <w:sz w:val="24"/>
                <w:szCs w:val="24"/>
              </w:rPr>
              <w:t xml:space="preserve">: </w:t>
            </w:r>
            <w:r w:rsidRPr="00741D28">
              <w:rPr>
                <w:rStyle w:val="hps"/>
                <w:b w:val="0"/>
                <w:i w:val="0"/>
                <w:sz w:val="24"/>
                <w:szCs w:val="24"/>
              </w:rPr>
              <w:t>Beneficii</w:t>
            </w:r>
            <w:r w:rsidRPr="00741D28">
              <w:rPr>
                <w:b w:val="0"/>
                <w:i w:val="0"/>
                <w:sz w:val="24"/>
                <w:szCs w:val="24"/>
              </w:rPr>
              <w:t xml:space="preserve"> </w:t>
            </w:r>
            <w:r w:rsidRPr="00741D28">
              <w:rPr>
                <w:rStyle w:val="hps"/>
                <w:b w:val="0"/>
                <w:i w:val="0"/>
                <w:sz w:val="24"/>
                <w:szCs w:val="24"/>
              </w:rPr>
              <w:t>de Mediu</w:t>
            </w:r>
            <w:r w:rsidRPr="00741D28">
              <w:rPr>
                <w:b w:val="0"/>
                <w:i w:val="0"/>
                <w:sz w:val="24"/>
                <w:szCs w:val="24"/>
              </w:rPr>
              <w:t xml:space="preserve">, </w:t>
            </w:r>
            <w:r w:rsidRPr="00741D28">
              <w:rPr>
                <w:rStyle w:val="hps"/>
                <w:b w:val="0"/>
                <w:i w:val="0"/>
                <w:sz w:val="24"/>
                <w:szCs w:val="24"/>
              </w:rPr>
              <w:t>Economice şi Sociale.</w:t>
            </w:r>
            <w:r w:rsidRPr="00741D28">
              <w:rPr>
                <w:b w:val="0"/>
                <w:sz w:val="24"/>
                <w:szCs w:val="24"/>
              </w:rPr>
              <w:t xml:space="preserve"> </w:t>
            </w:r>
            <w:r w:rsidR="009F02B2">
              <w:rPr>
                <w:b w:val="0"/>
                <w:i w:val="0"/>
                <w:sz w:val="24"/>
                <w:szCs w:val="24"/>
              </w:rPr>
              <w:t xml:space="preserve">Dir. </w:t>
            </w:r>
            <w:r w:rsidRPr="00EE0870">
              <w:rPr>
                <w:b w:val="0"/>
                <w:i w:val="0"/>
                <w:sz w:val="24"/>
                <w:szCs w:val="24"/>
              </w:rPr>
              <w:t>Rusu Teodor</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741D28" w:rsidRDefault="007A0241" w:rsidP="005267B4">
            <w:pPr>
              <w:jc w:val="center"/>
              <w:rPr>
                <w:b w:val="0"/>
                <w:sz w:val="24"/>
                <w:szCs w:val="24"/>
              </w:rPr>
            </w:pPr>
            <w:r w:rsidRPr="00741D28">
              <w:rPr>
                <w:b w:val="0"/>
                <w:sz w:val="24"/>
                <w:szCs w:val="24"/>
              </w:rPr>
              <w:t xml:space="preserve">PN-II-ID-WE-2012-4-092, </w:t>
            </w:r>
          </w:p>
          <w:p w:rsidR="007A0241" w:rsidRPr="00741D28" w:rsidRDefault="007A0241" w:rsidP="005267B4">
            <w:pPr>
              <w:jc w:val="center"/>
              <w:rPr>
                <w:b w:val="0"/>
                <w:sz w:val="24"/>
                <w:szCs w:val="24"/>
              </w:rPr>
            </w:pPr>
            <w:r w:rsidRPr="00741D28">
              <w:rPr>
                <w:b w:val="0"/>
                <w:sz w:val="24"/>
                <w:szCs w:val="24"/>
              </w:rPr>
              <w:t>c. 85/24.09.2012</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741D28" w:rsidRDefault="007A0241" w:rsidP="005267B4">
            <w:pPr>
              <w:jc w:val="center"/>
              <w:rPr>
                <w:b w:val="0"/>
                <w:i w:val="0"/>
                <w:sz w:val="24"/>
                <w:szCs w:val="24"/>
              </w:rPr>
            </w:pPr>
            <w:r w:rsidRPr="00741D28">
              <w:rPr>
                <w:b w:val="0"/>
                <w:i w:val="0"/>
                <w:sz w:val="24"/>
                <w:szCs w:val="24"/>
              </w:rPr>
              <w:t>2012-2013</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741D28" w:rsidRDefault="007A0241" w:rsidP="005267B4">
            <w:pPr>
              <w:jc w:val="center"/>
              <w:rPr>
                <w:b w:val="0"/>
                <w:i w:val="0"/>
                <w:sz w:val="24"/>
                <w:szCs w:val="24"/>
              </w:rPr>
            </w:pPr>
            <w:r w:rsidRPr="00741D28">
              <w:rPr>
                <w:b w:val="0"/>
                <w:i w:val="0"/>
                <w:sz w:val="24"/>
                <w:szCs w:val="24"/>
              </w:rPr>
              <w:t>30</w:t>
            </w:r>
            <w:r>
              <w:rPr>
                <w:b w:val="0"/>
                <w:i w:val="0"/>
                <w:sz w:val="24"/>
                <w:szCs w:val="24"/>
              </w:rPr>
              <w:t>.</w:t>
            </w:r>
            <w:r w:rsidRPr="00741D28">
              <w:rPr>
                <w:b w:val="0"/>
                <w:i w:val="0"/>
                <w:sz w:val="24"/>
                <w:szCs w:val="24"/>
              </w:rPr>
              <w:t>000</w:t>
            </w:r>
          </w:p>
        </w:tc>
        <w:tc>
          <w:tcPr>
            <w:tcW w:w="3391" w:type="dxa"/>
            <w:tcBorders>
              <w:top w:val="nil"/>
              <w:left w:val="single" w:sz="12" w:space="0" w:color="auto"/>
              <w:bottom w:val="single" w:sz="12" w:space="0" w:color="auto"/>
              <w:right w:val="thickThinSmallGap" w:sz="12" w:space="0" w:color="auto"/>
            </w:tcBorders>
            <w:vAlign w:val="center"/>
          </w:tcPr>
          <w:p w:rsidR="007A0241" w:rsidRPr="00741D28" w:rsidRDefault="00EF444F" w:rsidP="00EF444F">
            <w:pPr>
              <w:rPr>
                <w:b w:val="0"/>
                <w:i w:val="0"/>
                <w:sz w:val="24"/>
                <w:szCs w:val="24"/>
              </w:rPr>
            </w:pPr>
            <w:r>
              <w:rPr>
                <w:b w:val="0"/>
                <w:i w:val="0"/>
                <w:sz w:val="24"/>
                <w:szCs w:val="24"/>
              </w:rPr>
              <w:t xml:space="preserve">5 lucrări şi simpozionul </w:t>
            </w:r>
            <w:r w:rsidRPr="00EF444F">
              <w:rPr>
                <w:b w:val="0"/>
                <w:i w:val="0"/>
                <w:sz w:val="24"/>
                <w:szCs w:val="24"/>
              </w:rPr>
              <w:t>„</w:t>
            </w:r>
            <w:r w:rsidR="007A0241" w:rsidRPr="00EF444F">
              <w:rPr>
                <w:b w:val="0"/>
                <w:i w:val="0"/>
                <w:sz w:val="24"/>
                <w:szCs w:val="24"/>
              </w:rPr>
              <w:t xml:space="preserve">International Symposium </w:t>
            </w:r>
            <w:r w:rsidR="007A0241" w:rsidRPr="00392F04">
              <w:rPr>
                <w:b w:val="0"/>
                <w:sz w:val="24"/>
                <w:szCs w:val="24"/>
              </w:rPr>
              <w:t xml:space="preserve">- </w:t>
            </w:r>
            <w:r w:rsidR="007A0241" w:rsidRPr="00392F04">
              <w:rPr>
                <w:rStyle w:val="Emphasis"/>
                <w:b w:val="0"/>
                <w:bCs/>
                <w:sz w:val="24"/>
                <w:szCs w:val="24"/>
              </w:rPr>
              <w:t>Soil Minimum Tillage Systems</w:t>
            </w:r>
            <w:r>
              <w:rPr>
                <w:rStyle w:val="Emphasis"/>
                <w:b w:val="0"/>
                <w:bCs/>
                <w:sz w:val="24"/>
                <w:szCs w:val="24"/>
              </w:rPr>
              <w:t>”</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7A0241" w:rsidRPr="00741D28" w:rsidRDefault="007A0241" w:rsidP="008C0415">
            <w:pPr>
              <w:tabs>
                <w:tab w:val="num" w:pos="426"/>
              </w:tabs>
              <w:ind w:right="55"/>
              <w:jc w:val="both"/>
              <w:rPr>
                <w:b w:val="0"/>
                <w:i w:val="0"/>
                <w:sz w:val="24"/>
                <w:szCs w:val="24"/>
              </w:rPr>
            </w:pPr>
            <w:r w:rsidRPr="00741D28">
              <w:rPr>
                <w:b w:val="0"/>
                <w:sz w:val="24"/>
                <w:szCs w:val="24"/>
              </w:rPr>
              <w:t xml:space="preserve">Proiect Cecuri de inovare, UEFISCIDI (2013-2014):: </w:t>
            </w:r>
            <w:r w:rsidRPr="00741D28">
              <w:rPr>
                <w:b w:val="0"/>
                <w:i w:val="0"/>
                <w:sz w:val="24"/>
                <w:szCs w:val="24"/>
                <w:lang w:val="en-US"/>
              </w:rPr>
              <w:t xml:space="preserve">Implementarea tehnologiilor agricole conservative pentru culturile de primăvară. </w:t>
            </w:r>
            <w:r w:rsidR="009F02B2">
              <w:rPr>
                <w:b w:val="0"/>
                <w:i w:val="0"/>
                <w:sz w:val="24"/>
                <w:szCs w:val="24"/>
              </w:rPr>
              <w:t xml:space="preserve">Dir. </w:t>
            </w:r>
            <w:r w:rsidRPr="008C0415">
              <w:rPr>
                <w:b w:val="0"/>
                <w:i w:val="0"/>
                <w:sz w:val="24"/>
                <w:szCs w:val="24"/>
              </w:rPr>
              <w:t>Rusu Teodor</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741D28" w:rsidRDefault="007A0241" w:rsidP="005267B4">
            <w:pPr>
              <w:jc w:val="center"/>
              <w:rPr>
                <w:b w:val="0"/>
                <w:sz w:val="24"/>
                <w:szCs w:val="24"/>
              </w:rPr>
            </w:pPr>
            <w:r w:rsidRPr="00741D28">
              <w:rPr>
                <w:b w:val="0"/>
                <w:sz w:val="24"/>
                <w:szCs w:val="24"/>
              </w:rPr>
              <w:t xml:space="preserve">PN-II-IN-CI-2013-1-0007, </w:t>
            </w:r>
          </w:p>
          <w:p w:rsidR="007A0241" w:rsidRPr="00741D28" w:rsidRDefault="007A0241" w:rsidP="005267B4">
            <w:pPr>
              <w:jc w:val="center"/>
              <w:rPr>
                <w:b w:val="0"/>
                <w:i w:val="0"/>
                <w:sz w:val="24"/>
                <w:szCs w:val="24"/>
              </w:rPr>
            </w:pPr>
            <w:r w:rsidRPr="00741D28">
              <w:rPr>
                <w:b w:val="0"/>
                <w:sz w:val="24"/>
                <w:szCs w:val="24"/>
              </w:rPr>
              <w:t>c. 196CI/22.10.2013</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741D28" w:rsidRDefault="007A0241" w:rsidP="005267B4">
            <w:pPr>
              <w:jc w:val="center"/>
              <w:rPr>
                <w:b w:val="0"/>
                <w:i w:val="0"/>
                <w:sz w:val="24"/>
                <w:szCs w:val="24"/>
              </w:rPr>
            </w:pPr>
            <w:r w:rsidRPr="00741D28">
              <w:rPr>
                <w:b w:val="0"/>
                <w:i w:val="0"/>
                <w:sz w:val="24"/>
                <w:szCs w:val="24"/>
              </w:rPr>
              <w:t>2013-2014</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741D28" w:rsidRDefault="007A0241" w:rsidP="005267B4">
            <w:pPr>
              <w:jc w:val="center"/>
              <w:rPr>
                <w:b w:val="0"/>
                <w:i w:val="0"/>
                <w:sz w:val="24"/>
                <w:szCs w:val="24"/>
              </w:rPr>
            </w:pPr>
            <w:r w:rsidRPr="00741D28">
              <w:rPr>
                <w:b w:val="0"/>
                <w:i w:val="0"/>
                <w:sz w:val="24"/>
                <w:szCs w:val="24"/>
              </w:rPr>
              <w:t>50</w:t>
            </w:r>
            <w:r>
              <w:rPr>
                <w:b w:val="0"/>
                <w:i w:val="0"/>
                <w:sz w:val="24"/>
                <w:szCs w:val="24"/>
              </w:rPr>
              <w:t>.</w:t>
            </w:r>
            <w:r w:rsidRPr="00741D28">
              <w:rPr>
                <w:b w:val="0"/>
                <w:i w:val="0"/>
                <w:sz w:val="24"/>
                <w:szCs w:val="24"/>
              </w:rPr>
              <w:t>000</w:t>
            </w:r>
          </w:p>
        </w:tc>
        <w:tc>
          <w:tcPr>
            <w:tcW w:w="3391" w:type="dxa"/>
            <w:tcBorders>
              <w:top w:val="nil"/>
              <w:left w:val="single" w:sz="12" w:space="0" w:color="auto"/>
              <w:bottom w:val="single" w:sz="12" w:space="0" w:color="auto"/>
              <w:right w:val="thickThinSmallGap" w:sz="12" w:space="0" w:color="auto"/>
            </w:tcBorders>
            <w:vAlign w:val="center"/>
          </w:tcPr>
          <w:p w:rsidR="007A0241" w:rsidRPr="00741D28" w:rsidRDefault="007A0241" w:rsidP="006A5D01">
            <w:pPr>
              <w:rPr>
                <w:b w:val="0"/>
                <w:i w:val="0"/>
                <w:sz w:val="24"/>
                <w:szCs w:val="24"/>
              </w:rPr>
            </w:pPr>
            <w:r w:rsidRPr="00741D28">
              <w:rPr>
                <w:b w:val="0"/>
                <w:i w:val="0"/>
                <w:sz w:val="24"/>
                <w:szCs w:val="24"/>
              </w:rPr>
              <w:t>-</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7A0241" w:rsidRPr="00575728" w:rsidRDefault="007A0241" w:rsidP="005267B4">
            <w:pPr>
              <w:rPr>
                <w:b w:val="0"/>
                <w:i w:val="0"/>
                <w:sz w:val="24"/>
              </w:rPr>
            </w:pPr>
            <w:r w:rsidRPr="00593E2B">
              <w:rPr>
                <w:b w:val="0"/>
                <w:i w:val="0"/>
                <w:sz w:val="24"/>
                <w:szCs w:val="24"/>
              </w:rPr>
              <w:t>Testarea îngrăşămintelor foliare la culturile agricole şi horticole</w:t>
            </w:r>
            <w:r>
              <w:rPr>
                <w:b w:val="0"/>
                <w:i w:val="0"/>
                <w:sz w:val="24"/>
                <w:szCs w:val="24"/>
              </w:rPr>
              <w:t>;</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575728" w:rsidRDefault="007A0241" w:rsidP="005267B4">
            <w:pPr>
              <w:jc w:val="center"/>
              <w:rPr>
                <w:b w:val="0"/>
                <w:i w:val="0"/>
                <w:sz w:val="24"/>
              </w:rPr>
            </w:pPr>
            <w:r>
              <w:rPr>
                <w:b w:val="0"/>
                <w:i w:val="0"/>
                <w:sz w:val="24"/>
              </w:rPr>
              <w:t>Contract cu ICPA Bucureşti</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575728" w:rsidRDefault="007A0241" w:rsidP="005267B4">
            <w:pPr>
              <w:jc w:val="center"/>
              <w:rPr>
                <w:b w:val="0"/>
                <w:i w:val="0"/>
                <w:sz w:val="24"/>
              </w:rPr>
            </w:pPr>
            <w:r>
              <w:rPr>
                <w:b w:val="0"/>
                <w:i w:val="0"/>
                <w:sz w:val="24"/>
              </w:rPr>
              <w:t>2011</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575728" w:rsidRDefault="007A0241" w:rsidP="005267B4">
            <w:pPr>
              <w:jc w:val="center"/>
              <w:rPr>
                <w:b w:val="0"/>
                <w:i w:val="0"/>
                <w:sz w:val="24"/>
              </w:rPr>
            </w:pPr>
            <w:r>
              <w:rPr>
                <w:b w:val="0"/>
                <w:i w:val="0"/>
                <w:sz w:val="24"/>
              </w:rPr>
              <w:t>10.000</w:t>
            </w:r>
          </w:p>
        </w:tc>
        <w:tc>
          <w:tcPr>
            <w:tcW w:w="3391" w:type="dxa"/>
            <w:tcBorders>
              <w:top w:val="nil"/>
              <w:left w:val="single" w:sz="12" w:space="0" w:color="auto"/>
              <w:bottom w:val="single" w:sz="12" w:space="0" w:color="auto"/>
              <w:right w:val="thickThinSmallGap" w:sz="12" w:space="0" w:color="auto"/>
            </w:tcBorders>
            <w:vAlign w:val="center"/>
          </w:tcPr>
          <w:p w:rsidR="007A0241" w:rsidRPr="00575728" w:rsidRDefault="007A0241" w:rsidP="006A5D01">
            <w:pPr>
              <w:rPr>
                <w:b w:val="0"/>
                <w:i w:val="0"/>
                <w:sz w:val="24"/>
              </w:rPr>
            </w:pPr>
            <w:r>
              <w:rPr>
                <w:b w:val="0"/>
                <w:i w:val="0"/>
                <w:sz w:val="24"/>
              </w:rPr>
              <w:t>-</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7A0241" w:rsidRPr="00575728" w:rsidRDefault="007A0241" w:rsidP="005267B4">
            <w:pPr>
              <w:rPr>
                <w:b w:val="0"/>
                <w:i w:val="0"/>
                <w:sz w:val="24"/>
              </w:rPr>
            </w:pPr>
            <w:r w:rsidRPr="00593E2B">
              <w:rPr>
                <w:b w:val="0"/>
                <w:i w:val="0"/>
                <w:sz w:val="24"/>
                <w:szCs w:val="24"/>
              </w:rPr>
              <w:t>Testarea îngrăşămintelor foliare la culturile agricole şi horticole</w:t>
            </w:r>
            <w:r>
              <w:rPr>
                <w:b w:val="0"/>
                <w:i w:val="0"/>
                <w:sz w:val="24"/>
                <w:szCs w:val="24"/>
              </w:rPr>
              <w:t>;</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575728" w:rsidRDefault="007A0241" w:rsidP="005267B4">
            <w:pPr>
              <w:jc w:val="center"/>
              <w:rPr>
                <w:b w:val="0"/>
                <w:i w:val="0"/>
                <w:sz w:val="24"/>
              </w:rPr>
            </w:pPr>
            <w:r>
              <w:rPr>
                <w:b w:val="0"/>
                <w:i w:val="0"/>
                <w:sz w:val="24"/>
              </w:rPr>
              <w:t>Contract cu ICPA Bucureşti</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575728" w:rsidRDefault="007A0241" w:rsidP="005267B4">
            <w:pPr>
              <w:jc w:val="center"/>
              <w:rPr>
                <w:b w:val="0"/>
                <w:i w:val="0"/>
                <w:sz w:val="24"/>
              </w:rPr>
            </w:pPr>
            <w:r>
              <w:rPr>
                <w:b w:val="0"/>
                <w:i w:val="0"/>
                <w:sz w:val="24"/>
              </w:rPr>
              <w:t>2012</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575728" w:rsidRDefault="007A0241" w:rsidP="005267B4">
            <w:pPr>
              <w:jc w:val="center"/>
              <w:rPr>
                <w:b w:val="0"/>
                <w:i w:val="0"/>
                <w:sz w:val="24"/>
              </w:rPr>
            </w:pPr>
            <w:r>
              <w:rPr>
                <w:b w:val="0"/>
                <w:i w:val="0"/>
                <w:sz w:val="24"/>
              </w:rPr>
              <w:t>11.500</w:t>
            </w:r>
          </w:p>
        </w:tc>
        <w:tc>
          <w:tcPr>
            <w:tcW w:w="3391" w:type="dxa"/>
            <w:tcBorders>
              <w:top w:val="nil"/>
              <w:left w:val="single" w:sz="12" w:space="0" w:color="auto"/>
              <w:bottom w:val="single" w:sz="12" w:space="0" w:color="auto"/>
              <w:right w:val="thickThinSmallGap" w:sz="12" w:space="0" w:color="auto"/>
            </w:tcBorders>
            <w:vAlign w:val="center"/>
          </w:tcPr>
          <w:p w:rsidR="007A0241" w:rsidRPr="00575728" w:rsidRDefault="007A0241" w:rsidP="006A5D01">
            <w:pPr>
              <w:rPr>
                <w:b w:val="0"/>
                <w:i w:val="0"/>
                <w:sz w:val="24"/>
              </w:rPr>
            </w:pPr>
            <w:r>
              <w:rPr>
                <w:b w:val="0"/>
                <w:i w:val="0"/>
                <w:sz w:val="24"/>
              </w:rPr>
              <w:t>-</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7A0241" w:rsidRPr="00593E2B" w:rsidRDefault="007A0241" w:rsidP="005267B4">
            <w:pPr>
              <w:rPr>
                <w:b w:val="0"/>
                <w:i w:val="0"/>
                <w:sz w:val="24"/>
                <w:szCs w:val="24"/>
              </w:rPr>
            </w:pPr>
            <w:r w:rsidRPr="00593E2B">
              <w:rPr>
                <w:b w:val="0"/>
                <w:i w:val="0"/>
                <w:sz w:val="24"/>
                <w:szCs w:val="24"/>
              </w:rPr>
              <w:t>Testarea îngrăşămintelor foliare la culturile agricole şi horticole</w:t>
            </w:r>
            <w:r>
              <w:rPr>
                <w:b w:val="0"/>
                <w:i w:val="0"/>
                <w:sz w:val="24"/>
                <w:szCs w:val="24"/>
              </w:rPr>
              <w:t>;</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575728" w:rsidRDefault="007A0241" w:rsidP="005267B4">
            <w:pPr>
              <w:jc w:val="center"/>
              <w:rPr>
                <w:b w:val="0"/>
                <w:i w:val="0"/>
                <w:sz w:val="24"/>
              </w:rPr>
            </w:pPr>
            <w:r>
              <w:rPr>
                <w:b w:val="0"/>
                <w:i w:val="0"/>
                <w:sz w:val="24"/>
              </w:rPr>
              <w:t>Contract cu ICPA Bucureşti</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Default="007A0241" w:rsidP="005267B4">
            <w:pPr>
              <w:jc w:val="center"/>
              <w:rPr>
                <w:b w:val="0"/>
                <w:i w:val="0"/>
                <w:sz w:val="24"/>
              </w:rPr>
            </w:pPr>
            <w:r>
              <w:rPr>
                <w:b w:val="0"/>
                <w:i w:val="0"/>
                <w:sz w:val="24"/>
              </w:rPr>
              <w:t>2013</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575728" w:rsidRDefault="007A0241" w:rsidP="005267B4">
            <w:pPr>
              <w:jc w:val="center"/>
              <w:rPr>
                <w:b w:val="0"/>
                <w:i w:val="0"/>
                <w:sz w:val="24"/>
              </w:rPr>
            </w:pPr>
            <w:r>
              <w:rPr>
                <w:b w:val="0"/>
                <w:i w:val="0"/>
                <w:sz w:val="24"/>
              </w:rPr>
              <w:t>12.000</w:t>
            </w:r>
          </w:p>
        </w:tc>
        <w:tc>
          <w:tcPr>
            <w:tcW w:w="3391" w:type="dxa"/>
            <w:tcBorders>
              <w:top w:val="nil"/>
              <w:left w:val="single" w:sz="12" w:space="0" w:color="auto"/>
              <w:bottom w:val="single" w:sz="12" w:space="0" w:color="auto"/>
              <w:right w:val="thickThinSmallGap" w:sz="12" w:space="0" w:color="auto"/>
            </w:tcBorders>
            <w:vAlign w:val="center"/>
          </w:tcPr>
          <w:p w:rsidR="007A0241" w:rsidRPr="00575728" w:rsidRDefault="007A0241" w:rsidP="006A5D01">
            <w:pPr>
              <w:rPr>
                <w:b w:val="0"/>
                <w:i w:val="0"/>
                <w:sz w:val="24"/>
              </w:rPr>
            </w:pPr>
            <w:r>
              <w:rPr>
                <w:b w:val="0"/>
                <w:i w:val="0"/>
                <w:sz w:val="24"/>
              </w:rPr>
              <w:t>-</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7A0241" w:rsidRPr="006459F1" w:rsidRDefault="007A0241" w:rsidP="00741D28">
            <w:pPr>
              <w:rPr>
                <w:b w:val="0"/>
                <w:i w:val="0"/>
                <w:iCs/>
                <w:sz w:val="24"/>
                <w:szCs w:val="24"/>
              </w:rPr>
            </w:pPr>
            <w:r w:rsidRPr="006459F1">
              <w:rPr>
                <w:rFonts w:cs="Arial"/>
                <w:b w:val="0"/>
                <w:i w:val="0"/>
                <w:iCs/>
                <w:sz w:val="24"/>
                <w:szCs w:val="24"/>
              </w:rPr>
              <w:t>Influenţa sistemului de cultură (organic şi convenţional) asupra calităţii la unele soiuri de viţă de vie cultivate în România</w:t>
            </w:r>
            <w:r w:rsidR="009F02B2">
              <w:rPr>
                <w:rFonts w:cs="Arial"/>
                <w:b w:val="0"/>
                <w:i w:val="0"/>
                <w:iCs/>
                <w:sz w:val="24"/>
                <w:szCs w:val="24"/>
              </w:rPr>
              <w:t>. Dir. Bunea Claudiu</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6459F1" w:rsidRDefault="007A0241" w:rsidP="005267B4">
            <w:pPr>
              <w:jc w:val="center"/>
              <w:rPr>
                <w:b w:val="0"/>
                <w:i w:val="0"/>
                <w:iCs/>
                <w:sz w:val="24"/>
                <w:szCs w:val="24"/>
              </w:rPr>
            </w:pPr>
            <w:r w:rsidRPr="006459F1">
              <w:rPr>
                <w:rFonts w:cs="Arial"/>
                <w:b w:val="0"/>
                <w:i w:val="0"/>
                <w:iCs/>
                <w:sz w:val="24"/>
                <w:szCs w:val="24"/>
              </w:rPr>
              <w:t>Grant USAMV Cluj-Napoca No. 1215/20 din 06.02.2012.</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6459F1" w:rsidRDefault="007A0241" w:rsidP="005267B4">
            <w:pPr>
              <w:jc w:val="center"/>
              <w:rPr>
                <w:b w:val="0"/>
                <w:i w:val="0"/>
                <w:iCs/>
                <w:sz w:val="24"/>
                <w:szCs w:val="24"/>
              </w:rPr>
            </w:pPr>
            <w:r w:rsidRPr="006459F1">
              <w:rPr>
                <w:b w:val="0"/>
                <w:i w:val="0"/>
                <w:iCs/>
                <w:sz w:val="24"/>
                <w:szCs w:val="24"/>
              </w:rPr>
              <w:t>2012-2013</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6459F1" w:rsidRDefault="007A0241" w:rsidP="005267B4">
            <w:pPr>
              <w:jc w:val="center"/>
              <w:rPr>
                <w:b w:val="0"/>
                <w:i w:val="0"/>
                <w:iCs/>
                <w:sz w:val="24"/>
                <w:szCs w:val="24"/>
              </w:rPr>
            </w:pPr>
            <w:r w:rsidRPr="006459F1">
              <w:rPr>
                <w:b w:val="0"/>
                <w:i w:val="0"/>
                <w:iCs/>
                <w:sz w:val="24"/>
                <w:szCs w:val="24"/>
              </w:rPr>
              <w:t>12</w:t>
            </w:r>
            <w:r>
              <w:rPr>
                <w:b w:val="0"/>
                <w:i w:val="0"/>
                <w:iCs/>
                <w:sz w:val="24"/>
                <w:szCs w:val="24"/>
              </w:rPr>
              <w:t>.</w:t>
            </w:r>
            <w:r w:rsidRPr="006459F1">
              <w:rPr>
                <w:b w:val="0"/>
                <w:i w:val="0"/>
                <w:iCs/>
                <w:sz w:val="24"/>
                <w:szCs w:val="24"/>
              </w:rPr>
              <w:t>000</w:t>
            </w:r>
          </w:p>
        </w:tc>
        <w:tc>
          <w:tcPr>
            <w:tcW w:w="3391" w:type="dxa"/>
            <w:tcBorders>
              <w:top w:val="nil"/>
              <w:left w:val="single" w:sz="12" w:space="0" w:color="auto"/>
              <w:bottom w:val="single" w:sz="12" w:space="0" w:color="auto"/>
              <w:right w:val="thickThinSmallGap" w:sz="12" w:space="0" w:color="auto"/>
            </w:tcBorders>
            <w:vAlign w:val="center"/>
          </w:tcPr>
          <w:p w:rsidR="007A0241" w:rsidRPr="006459F1" w:rsidRDefault="007A0241" w:rsidP="006A5D01">
            <w:pPr>
              <w:rPr>
                <w:b w:val="0"/>
                <w:i w:val="0"/>
                <w:iCs/>
                <w:sz w:val="24"/>
                <w:szCs w:val="24"/>
              </w:rPr>
            </w:pPr>
            <w:r>
              <w:rPr>
                <w:b w:val="0"/>
                <w:i w:val="0"/>
                <w:iCs/>
                <w:sz w:val="24"/>
                <w:szCs w:val="24"/>
              </w:rPr>
              <w:t>2 lucrari ISI</w:t>
            </w:r>
          </w:p>
          <w:p w:rsidR="007A0241" w:rsidRPr="006459F1" w:rsidRDefault="007A0241" w:rsidP="00AC0A96">
            <w:pPr>
              <w:rPr>
                <w:b w:val="0"/>
                <w:i w:val="0"/>
                <w:iCs/>
                <w:sz w:val="24"/>
                <w:szCs w:val="24"/>
              </w:rPr>
            </w:pPr>
            <w:r>
              <w:rPr>
                <w:b w:val="0"/>
                <w:i w:val="0"/>
                <w:iCs/>
                <w:sz w:val="24"/>
                <w:szCs w:val="24"/>
              </w:rPr>
              <w:t>2 l</w:t>
            </w:r>
            <w:r w:rsidRPr="006459F1">
              <w:rPr>
                <w:b w:val="0"/>
                <w:i w:val="0"/>
                <w:iCs/>
                <w:sz w:val="24"/>
                <w:szCs w:val="24"/>
              </w:rPr>
              <w:t>ucrari BDI</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vAlign w:val="center"/>
          </w:tcPr>
          <w:p w:rsidR="007A0241" w:rsidRPr="006459F1" w:rsidRDefault="007A0241" w:rsidP="006459F1">
            <w:pPr>
              <w:rPr>
                <w:b w:val="0"/>
                <w:i w:val="0"/>
                <w:sz w:val="24"/>
                <w:szCs w:val="24"/>
              </w:rPr>
            </w:pPr>
            <w:r w:rsidRPr="006459F1">
              <w:rPr>
                <w:b w:val="0"/>
                <w:i w:val="0"/>
                <w:sz w:val="24"/>
                <w:szCs w:val="24"/>
              </w:rPr>
              <w:t>Efectul radiaţiilor ionizante de tip gamma asupra principalelor caracteristici de calitate a pătrunjelului</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6459F1" w:rsidRDefault="007A0241" w:rsidP="005267B4">
            <w:pPr>
              <w:jc w:val="center"/>
              <w:rPr>
                <w:b w:val="0"/>
                <w:i w:val="0"/>
                <w:sz w:val="24"/>
                <w:szCs w:val="24"/>
              </w:rPr>
            </w:pPr>
            <w:r w:rsidRPr="006459F1">
              <w:rPr>
                <w:b w:val="0"/>
                <w:i w:val="0"/>
                <w:sz w:val="24"/>
                <w:szCs w:val="24"/>
              </w:rPr>
              <w:t>plan intern</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6459F1" w:rsidRDefault="007A0241" w:rsidP="006459F1">
            <w:pPr>
              <w:jc w:val="center"/>
              <w:rPr>
                <w:b w:val="0"/>
                <w:i w:val="0"/>
                <w:sz w:val="24"/>
                <w:szCs w:val="24"/>
              </w:rPr>
            </w:pPr>
            <w:r w:rsidRPr="006459F1">
              <w:rPr>
                <w:b w:val="0"/>
                <w:i w:val="0"/>
                <w:sz w:val="24"/>
                <w:szCs w:val="24"/>
              </w:rPr>
              <w:t>2011-2013</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6459F1" w:rsidRDefault="007A0241" w:rsidP="005267B4">
            <w:pPr>
              <w:jc w:val="center"/>
              <w:rPr>
                <w:b w:val="0"/>
                <w:i w:val="0"/>
                <w:sz w:val="24"/>
                <w:szCs w:val="24"/>
              </w:rPr>
            </w:pPr>
            <w:r w:rsidRPr="006459F1">
              <w:rPr>
                <w:b w:val="0"/>
                <w:i w:val="0"/>
                <w:sz w:val="24"/>
                <w:szCs w:val="24"/>
              </w:rPr>
              <w:t>12.000</w:t>
            </w:r>
          </w:p>
        </w:tc>
        <w:tc>
          <w:tcPr>
            <w:tcW w:w="3391" w:type="dxa"/>
            <w:tcBorders>
              <w:top w:val="nil"/>
              <w:left w:val="single" w:sz="12" w:space="0" w:color="auto"/>
              <w:bottom w:val="single" w:sz="12" w:space="0" w:color="auto"/>
              <w:right w:val="thickThinSmallGap" w:sz="12" w:space="0" w:color="auto"/>
            </w:tcBorders>
            <w:vAlign w:val="center"/>
          </w:tcPr>
          <w:p w:rsidR="007A0241" w:rsidRPr="006459F1" w:rsidRDefault="007A0241" w:rsidP="006A5D01">
            <w:pPr>
              <w:rPr>
                <w:b w:val="0"/>
                <w:i w:val="0"/>
                <w:sz w:val="24"/>
                <w:szCs w:val="24"/>
              </w:rPr>
            </w:pPr>
            <w:r w:rsidRPr="006459F1">
              <w:rPr>
                <w:b w:val="0"/>
                <w:i w:val="0"/>
                <w:sz w:val="24"/>
                <w:szCs w:val="24"/>
              </w:rPr>
              <w:t>2 lucrări BDI, teză de doctorat</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vAlign w:val="center"/>
          </w:tcPr>
          <w:p w:rsidR="007A0241" w:rsidRPr="00A46936" w:rsidRDefault="007A0241" w:rsidP="00A46936">
            <w:pPr>
              <w:rPr>
                <w:b w:val="0"/>
                <w:i w:val="0"/>
                <w:sz w:val="24"/>
              </w:rPr>
            </w:pPr>
            <w:r w:rsidRPr="00A46936">
              <w:rPr>
                <w:b w:val="0"/>
                <w:i w:val="0"/>
                <w:sz w:val="24"/>
                <w:szCs w:val="24"/>
              </w:rPr>
              <w:t>Cercetări privind creşterea adaptabilităţii şi performanţelor soiurilor de hamei Magnum, Merkur şi Perle în condiţiile pedoclimatice din zona Sighişoara, ADAPHAMSIG</w:t>
            </w:r>
            <w:r>
              <w:rPr>
                <w:b w:val="0"/>
                <w:i w:val="0"/>
                <w:sz w:val="24"/>
                <w:szCs w:val="24"/>
              </w:rPr>
              <w:t xml:space="preserve">, </w:t>
            </w:r>
            <w:r>
              <w:rPr>
                <w:rStyle w:val="Strong"/>
                <w:i w:val="0"/>
                <w:sz w:val="24"/>
                <w:szCs w:val="24"/>
                <w:lang w:val="it-IT"/>
              </w:rPr>
              <w:t>Dir. Duda M. Marcel</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A46936" w:rsidRDefault="007A0241" w:rsidP="00A46936">
            <w:pPr>
              <w:jc w:val="center"/>
              <w:rPr>
                <w:b w:val="0"/>
                <w:i w:val="0"/>
                <w:sz w:val="24"/>
              </w:rPr>
            </w:pPr>
            <w:r w:rsidRPr="00A46936">
              <w:rPr>
                <w:b w:val="0"/>
                <w:i w:val="0"/>
                <w:sz w:val="24"/>
                <w:szCs w:val="24"/>
                <w:lang w:val="it-IT"/>
              </w:rPr>
              <w:t>PN-II-IN-CI-2012-1-0089</w:t>
            </w:r>
            <w:r>
              <w:rPr>
                <w:b w:val="0"/>
                <w:i w:val="0"/>
                <w:sz w:val="24"/>
                <w:szCs w:val="24"/>
                <w:lang w:val="it-IT"/>
              </w:rPr>
              <w:t>,</w:t>
            </w:r>
            <w:r w:rsidRPr="00A46936">
              <w:rPr>
                <w:b w:val="0"/>
                <w:i w:val="0"/>
                <w:sz w:val="24"/>
                <w:szCs w:val="24"/>
                <w:lang w:val="it-IT"/>
              </w:rPr>
              <w:t xml:space="preserve"> c</w:t>
            </w:r>
            <w:r>
              <w:rPr>
                <w:b w:val="0"/>
                <w:i w:val="0"/>
                <w:sz w:val="24"/>
                <w:szCs w:val="24"/>
                <w:lang w:val="it-IT"/>
              </w:rPr>
              <w:t>.</w:t>
            </w:r>
            <w:r w:rsidRPr="00A46936">
              <w:rPr>
                <w:b w:val="0"/>
                <w:i w:val="0"/>
                <w:sz w:val="24"/>
                <w:szCs w:val="24"/>
                <w:lang w:val="it-IT"/>
              </w:rPr>
              <w:t xml:space="preserve">48CI/2012 </w:t>
            </w:r>
            <w:r w:rsidRPr="00A46936">
              <w:rPr>
                <w:b w:val="0"/>
                <w:i w:val="0"/>
                <w:sz w:val="24"/>
              </w:rPr>
              <w:t>finanţat de UEFISCDI</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A46936" w:rsidRDefault="007A0241" w:rsidP="005267B4">
            <w:pPr>
              <w:jc w:val="center"/>
              <w:rPr>
                <w:b w:val="0"/>
                <w:i w:val="0"/>
                <w:sz w:val="24"/>
              </w:rPr>
            </w:pPr>
            <w:r w:rsidRPr="00A46936">
              <w:rPr>
                <w:b w:val="0"/>
                <w:i w:val="0"/>
                <w:sz w:val="24"/>
              </w:rPr>
              <w:t>15.06.-15.12. 2012</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A46936" w:rsidRDefault="007A0241" w:rsidP="005267B4">
            <w:pPr>
              <w:jc w:val="center"/>
              <w:rPr>
                <w:b w:val="0"/>
                <w:i w:val="0"/>
                <w:sz w:val="24"/>
              </w:rPr>
            </w:pPr>
            <w:r w:rsidRPr="00A46936">
              <w:rPr>
                <w:b w:val="0"/>
                <w:i w:val="0"/>
                <w:sz w:val="24"/>
                <w:lang w:val="fr-FR"/>
              </w:rPr>
              <w:t>50.000</w:t>
            </w:r>
          </w:p>
        </w:tc>
        <w:tc>
          <w:tcPr>
            <w:tcW w:w="3391" w:type="dxa"/>
            <w:tcBorders>
              <w:top w:val="nil"/>
              <w:left w:val="single" w:sz="12" w:space="0" w:color="auto"/>
              <w:bottom w:val="single" w:sz="12" w:space="0" w:color="auto"/>
              <w:right w:val="thickThinSmallGap" w:sz="12" w:space="0" w:color="auto"/>
            </w:tcBorders>
            <w:vAlign w:val="center"/>
          </w:tcPr>
          <w:p w:rsidR="007A0241" w:rsidRPr="00A46936" w:rsidRDefault="007A0241" w:rsidP="006A5D01">
            <w:pPr>
              <w:rPr>
                <w:b w:val="0"/>
                <w:i w:val="0"/>
                <w:sz w:val="24"/>
              </w:rPr>
            </w:pPr>
            <w:r>
              <w:rPr>
                <w:b w:val="0"/>
                <w:i w:val="0"/>
                <w:sz w:val="24"/>
              </w:rPr>
              <w:t>1 lucrare</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vAlign w:val="center"/>
          </w:tcPr>
          <w:p w:rsidR="007A0241" w:rsidRPr="00B2282A" w:rsidRDefault="007A0241" w:rsidP="00A46936">
            <w:pPr>
              <w:rPr>
                <w:b w:val="0"/>
                <w:i w:val="0"/>
                <w:sz w:val="24"/>
                <w:szCs w:val="24"/>
              </w:rPr>
            </w:pPr>
            <w:r w:rsidRPr="00B2282A">
              <w:rPr>
                <w:rStyle w:val="Strong"/>
                <w:i w:val="0"/>
                <w:sz w:val="24"/>
                <w:szCs w:val="24"/>
              </w:rPr>
              <w:t xml:space="preserve">Perfecţionarea tehnologiilor de cultivare în condiţiile pedoclimatice din România în scopul valorificării fitoterapeutice a speciilor: </w:t>
            </w:r>
            <w:r w:rsidRPr="00B2282A">
              <w:rPr>
                <w:rStyle w:val="Strong"/>
                <w:sz w:val="24"/>
                <w:szCs w:val="24"/>
              </w:rPr>
              <w:t>Baptisia tinctoria</w:t>
            </w:r>
            <w:r w:rsidRPr="00B2282A">
              <w:rPr>
                <w:rStyle w:val="Strong"/>
                <w:i w:val="0"/>
                <w:sz w:val="24"/>
                <w:szCs w:val="24"/>
              </w:rPr>
              <w:t xml:space="preserve">, </w:t>
            </w:r>
            <w:r w:rsidRPr="00B2282A">
              <w:rPr>
                <w:rStyle w:val="Strong"/>
                <w:sz w:val="24"/>
                <w:szCs w:val="24"/>
              </w:rPr>
              <w:t>Chionanthus virginicus</w:t>
            </w:r>
            <w:r w:rsidRPr="00B2282A">
              <w:rPr>
                <w:rStyle w:val="Strong"/>
                <w:i w:val="0"/>
                <w:sz w:val="24"/>
                <w:szCs w:val="24"/>
              </w:rPr>
              <w:t xml:space="preserve">, </w:t>
            </w:r>
            <w:r w:rsidRPr="00B2282A">
              <w:rPr>
                <w:rStyle w:val="Strong"/>
                <w:sz w:val="24"/>
                <w:szCs w:val="24"/>
              </w:rPr>
              <w:t>Equisetum arvense</w:t>
            </w:r>
            <w:r w:rsidRPr="00B2282A">
              <w:rPr>
                <w:rStyle w:val="Strong"/>
                <w:i w:val="0"/>
                <w:sz w:val="24"/>
                <w:szCs w:val="24"/>
              </w:rPr>
              <w:t xml:space="preserve"> şi </w:t>
            </w:r>
            <w:r w:rsidRPr="00B2282A">
              <w:rPr>
                <w:rStyle w:val="Strong"/>
                <w:sz w:val="24"/>
                <w:szCs w:val="24"/>
              </w:rPr>
              <w:t>Ranunculus bulbosus</w:t>
            </w:r>
            <w:r w:rsidRPr="00B2282A">
              <w:rPr>
                <w:rStyle w:val="Strong"/>
                <w:i w:val="0"/>
                <w:sz w:val="24"/>
                <w:szCs w:val="24"/>
              </w:rPr>
              <w:t>, R</w:t>
            </w:r>
            <w:r w:rsidRPr="00B2282A">
              <w:rPr>
                <w:rStyle w:val="Strong"/>
                <w:i w:val="0"/>
                <w:sz w:val="24"/>
                <w:szCs w:val="24"/>
                <w:lang w:val="it-IT"/>
              </w:rPr>
              <w:t>oBaptChioEquiRan, Dir. Duda M. Marcel</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CA7C38" w:rsidRDefault="007A0241" w:rsidP="005267B4">
            <w:pPr>
              <w:jc w:val="center"/>
              <w:rPr>
                <w:b w:val="0"/>
                <w:i w:val="0"/>
                <w:sz w:val="24"/>
                <w:szCs w:val="24"/>
              </w:rPr>
            </w:pPr>
            <w:r w:rsidRPr="00CA7C38">
              <w:rPr>
                <w:b w:val="0"/>
                <w:i w:val="0"/>
                <w:sz w:val="24"/>
                <w:szCs w:val="24"/>
              </w:rPr>
              <w:t xml:space="preserve">PN-II-IN-CI-2012-1-0337 </w:t>
            </w:r>
            <w:r w:rsidRPr="00CA7C38">
              <w:rPr>
                <w:b w:val="0"/>
                <w:i w:val="0"/>
                <w:sz w:val="24"/>
                <w:szCs w:val="24"/>
                <w:lang w:val="it-IT"/>
              </w:rPr>
              <w:t>cu contr. nr. 167 CI/7.12.2012</w:t>
            </w:r>
          </w:p>
          <w:p w:rsidR="007A0241" w:rsidRPr="00CA7C38" w:rsidRDefault="007A0241" w:rsidP="005267B4">
            <w:pPr>
              <w:jc w:val="center"/>
              <w:rPr>
                <w:b w:val="0"/>
                <w:i w:val="0"/>
                <w:sz w:val="24"/>
                <w:szCs w:val="24"/>
                <w:lang w:val="it-IT"/>
              </w:rPr>
            </w:pPr>
            <w:r w:rsidRPr="00CA7C38">
              <w:rPr>
                <w:b w:val="0"/>
                <w:i w:val="0"/>
                <w:sz w:val="24"/>
              </w:rPr>
              <w:t>finanţat de UEFISCDI</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CA7C38" w:rsidRDefault="007A0241" w:rsidP="005267B4">
            <w:pPr>
              <w:jc w:val="center"/>
              <w:rPr>
                <w:b w:val="0"/>
                <w:i w:val="0"/>
                <w:sz w:val="24"/>
              </w:rPr>
            </w:pPr>
            <w:r w:rsidRPr="00CA7C38">
              <w:rPr>
                <w:b w:val="0"/>
                <w:i w:val="0"/>
                <w:sz w:val="24"/>
                <w:szCs w:val="24"/>
              </w:rPr>
              <w:t>07.01 - 06.06.</w:t>
            </w:r>
            <w:r>
              <w:rPr>
                <w:b w:val="0"/>
                <w:i w:val="0"/>
                <w:sz w:val="24"/>
                <w:szCs w:val="24"/>
              </w:rPr>
              <w:t xml:space="preserve"> </w:t>
            </w:r>
            <w:r w:rsidRPr="00CA7C38">
              <w:rPr>
                <w:b w:val="0"/>
                <w:i w:val="0"/>
                <w:sz w:val="24"/>
                <w:szCs w:val="24"/>
              </w:rPr>
              <w:t>2013</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CA7C38" w:rsidRDefault="007A0241" w:rsidP="005267B4">
            <w:pPr>
              <w:jc w:val="center"/>
              <w:rPr>
                <w:b w:val="0"/>
                <w:i w:val="0"/>
                <w:sz w:val="24"/>
                <w:lang w:val="fr-FR"/>
              </w:rPr>
            </w:pPr>
            <w:r w:rsidRPr="00CA7C38">
              <w:rPr>
                <w:b w:val="0"/>
                <w:i w:val="0"/>
                <w:sz w:val="24"/>
                <w:lang w:val="fr-FR"/>
              </w:rPr>
              <w:t>50.000</w:t>
            </w:r>
          </w:p>
        </w:tc>
        <w:tc>
          <w:tcPr>
            <w:tcW w:w="3391" w:type="dxa"/>
            <w:tcBorders>
              <w:top w:val="nil"/>
              <w:left w:val="single" w:sz="12" w:space="0" w:color="auto"/>
              <w:bottom w:val="single" w:sz="12" w:space="0" w:color="auto"/>
              <w:right w:val="thickThinSmallGap" w:sz="12" w:space="0" w:color="auto"/>
            </w:tcBorders>
            <w:vAlign w:val="center"/>
          </w:tcPr>
          <w:p w:rsidR="007A0241" w:rsidRPr="00A46936" w:rsidRDefault="007A0241" w:rsidP="006A5D01">
            <w:pPr>
              <w:rPr>
                <w:b w:val="0"/>
                <w:i w:val="0"/>
                <w:sz w:val="24"/>
              </w:rPr>
            </w:pPr>
            <w:r w:rsidRPr="00A46936">
              <w:rPr>
                <w:b w:val="0"/>
                <w:i w:val="0"/>
                <w:sz w:val="24"/>
              </w:rPr>
              <w:t>-</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7A0241" w:rsidRPr="000C3DE4" w:rsidRDefault="007A0241" w:rsidP="00EE0870">
            <w:pPr>
              <w:rPr>
                <w:b w:val="0"/>
                <w:bCs/>
                <w:i w:val="0"/>
                <w:iCs/>
                <w:sz w:val="24"/>
                <w:lang w:val="en-US"/>
              </w:rPr>
            </w:pPr>
            <w:r w:rsidRPr="008E770B">
              <w:rPr>
                <w:b w:val="0"/>
                <w:bCs/>
                <w:i w:val="0"/>
                <w:iCs/>
                <w:sz w:val="24"/>
              </w:rPr>
              <w:t>Evaluarea potenţialului antioxidant al compuşilor hidro- şi lipofilici recuperaţi din reziduuri de fructe sâmburoase. Contract nr. 1346/8.02.2013.</w:t>
            </w:r>
            <w:r>
              <w:rPr>
                <w:b w:val="0"/>
                <w:bCs/>
                <w:i w:val="0"/>
                <w:iCs/>
                <w:sz w:val="24"/>
              </w:rPr>
              <w:t xml:space="preserve"> </w:t>
            </w:r>
            <w:r w:rsidRPr="008E770B">
              <w:rPr>
                <w:b w:val="0"/>
                <w:bCs/>
                <w:i w:val="0"/>
                <w:iCs/>
                <w:sz w:val="24"/>
                <w:lang w:val="en-US"/>
              </w:rPr>
              <w:t>Dir</w:t>
            </w:r>
            <w:r>
              <w:rPr>
                <w:b w:val="0"/>
                <w:bCs/>
                <w:i w:val="0"/>
                <w:iCs/>
                <w:sz w:val="24"/>
                <w:lang w:val="en-US"/>
              </w:rPr>
              <w:t>.</w:t>
            </w:r>
            <w:r w:rsidRPr="008E770B">
              <w:rPr>
                <w:b w:val="0"/>
                <w:bCs/>
                <w:i w:val="0"/>
                <w:iCs/>
                <w:sz w:val="24"/>
                <w:lang w:val="en-US"/>
              </w:rPr>
              <w:t xml:space="preserve"> Dulf Francisc Vasile</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575728" w:rsidRDefault="007A0241" w:rsidP="005267B4">
            <w:pPr>
              <w:jc w:val="center"/>
              <w:rPr>
                <w:b w:val="0"/>
                <w:i w:val="0"/>
                <w:sz w:val="24"/>
              </w:rPr>
            </w:pPr>
            <w:r w:rsidRPr="008E770B">
              <w:rPr>
                <w:b w:val="0"/>
                <w:bCs/>
                <w:i w:val="0"/>
                <w:iCs/>
                <w:sz w:val="24"/>
              </w:rPr>
              <w:t>Proiect/ grant intern USAMV Cluj-Napoca -</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575728" w:rsidRDefault="007A0241" w:rsidP="00C74BB9">
            <w:pPr>
              <w:jc w:val="center"/>
              <w:rPr>
                <w:b w:val="0"/>
                <w:i w:val="0"/>
                <w:sz w:val="24"/>
              </w:rPr>
            </w:pPr>
            <w:r>
              <w:rPr>
                <w:b w:val="0"/>
                <w:bCs/>
                <w:i w:val="0"/>
                <w:iCs/>
                <w:sz w:val="24"/>
              </w:rPr>
              <w:t>f</w:t>
            </w:r>
            <w:r w:rsidRPr="008E770B">
              <w:rPr>
                <w:b w:val="0"/>
                <w:bCs/>
                <w:i w:val="0"/>
                <w:iCs/>
                <w:sz w:val="24"/>
              </w:rPr>
              <w:t>ebr</w:t>
            </w:r>
            <w:r>
              <w:rPr>
                <w:b w:val="0"/>
                <w:bCs/>
                <w:i w:val="0"/>
                <w:iCs/>
                <w:sz w:val="24"/>
              </w:rPr>
              <w:t xml:space="preserve">. </w:t>
            </w:r>
            <w:r w:rsidRPr="008E770B">
              <w:rPr>
                <w:b w:val="0"/>
                <w:bCs/>
                <w:i w:val="0"/>
                <w:iCs/>
                <w:sz w:val="24"/>
              </w:rPr>
              <w:t>2013</w:t>
            </w:r>
            <w:r>
              <w:rPr>
                <w:b w:val="0"/>
                <w:bCs/>
                <w:i w:val="0"/>
                <w:iCs/>
                <w:sz w:val="24"/>
              </w:rPr>
              <w:t xml:space="preserve"> </w:t>
            </w:r>
            <w:r w:rsidRPr="008E770B">
              <w:rPr>
                <w:b w:val="0"/>
                <w:bCs/>
                <w:i w:val="0"/>
                <w:iCs/>
                <w:sz w:val="24"/>
              </w:rPr>
              <w:t xml:space="preserve">- </w:t>
            </w:r>
            <w:r>
              <w:rPr>
                <w:b w:val="0"/>
                <w:bCs/>
                <w:i w:val="0"/>
                <w:iCs/>
                <w:sz w:val="24"/>
              </w:rPr>
              <w:t>f</w:t>
            </w:r>
            <w:r w:rsidRPr="008E770B">
              <w:rPr>
                <w:b w:val="0"/>
                <w:bCs/>
                <w:i w:val="0"/>
                <w:iCs/>
                <w:sz w:val="24"/>
              </w:rPr>
              <w:t>ebr</w:t>
            </w:r>
            <w:r>
              <w:rPr>
                <w:b w:val="0"/>
                <w:bCs/>
                <w:i w:val="0"/>
                <w:iCs/>
                <w:sz w:val="24"/>
              </w:rPr>
              <w:t xml:space="preserve">. </w:t>
            </w:r>
            <w:r w:rsidRPr="008E770B">
              <w:rPr>
                <w:b w:val="0"/>
                <w:bCs/>
                <w:i w:val="0"/>
                <w:iCs/>
                <w:sz w:val="24"/>
              </w:rPr>
              <w:t>2014</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575728" w:rsidRDefault="007A0241" w:rsidP="005267B4">
            <w:pPr>
              <w:jc w:val="center"/>
              <w:rPr>
                <w:b w:val="0"/>
                <w:i w:val="0"/>
                <w:sz w:val="24"/>
              </w:rPr>
            </w:pPr>
            <w:r>
              <w:rPr>
                <w:b w:val="0"/>
                <w:i w:val="0"/>
                <w:sz w:val="24"/>
              </w:rPr>
              <w:t>12.000</w:t>
            </w:r>
          </w:p>
        </w:tc>
        <w:tc>
          <w:tcPr>
            <w:tcW w:w="3391" w:type="dxa"/>
            <w:tcBorders>
              <w:top w:val="nil"/>
              <w:left w:val="single" w:sz="12" w:space="0" w:color="auto"/>
              <w:bottom w:val="single" w:sz="12" w:space="0" w:color="auto"/>
              <w:right w:val="thickThinSmallGap" w:sz="12" w:space="0" w:color="auto"/>
            </w:tcBorders>
            <w:vAlign w:val="center"/>
          </w:tcPr>
          <w:p w:rsidR="007A0241" w:rsidRPr="00575728" w:rsidRDefault="007A0241" w:rsidP="006A5D01">
            <w:pPr>
              <w:rPr>
                <w:b w:val="0"/>
                <w:i w:val="0"/>
                <w:sz w:val="24"/>
              </w:rPr>
            </w:pPr>
            <w:r>
              <w:rPr>
                <w:b w:val="0"/>
                <w:i w:val="0"/>
                <w:sz w:val="24"/>
              </w:rPr>
              <w:t>1 publicatie ISI</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7A0241" w:rsidRPr="008E770B" w:rsidRDefault="007A0241" w:rsidP="00EE0870">
            <w:pPr>
              <w:rPr>
                <w:b w:val="0"/>
                <w:bCs/>
                <w:i w:val="0"/>
                <w:iCs/>
                <w:sz w:val="24"/>
              </w:rPr>
            </w:pPr>
            <w:r w:rsidRPr="008E770B">
              <w:rPr>
                <w:b w:val="0"/>
                <w:bCs/>
                <w:i w:val="0"/>
                <w:iCs/>
                <w:sz w:val="24"/>
              </w:rPr>
              <w:t>Compoziţia în acizi graşi a principalelor fracţii lipidice- neutre şi polare- din cătină ssp. Carpatica. Contract nr. 1215/4- 6.02.2012.</w:t>
            </w:r>
            <w:r>
              <w:rPr>
                <w:b w:val="0"/>
                <w:bCs/>
                <w:i w:val="0"/>
                <w:iCs/>
                <w:sz w:val="24"/>
              </w:rPr>
              <w:t xml:space="preserve"> </w:t>
            </w:r>
            <w:r w:rsidRPr="008E770B">
              <w:rPr>
                <w:b w:val="0"/>
                <w:bCs/>
                <w:i w:val="0"/>
                <w:iCs/>
                <w:sz w:val="24"/>
              </w:rPr>
              <w:t>Dir</w:t>
            </w:r>
            <w:r>
              <w:rPr>
                <w:b w:val="0"/>
                <w:bCs/>
                <w:i w:val="0"/>
                <w:iCs/>
                <w:sz w:val="24"/>
              </w:rPr>
              <w:t>.</w:t>
            </w:r>
            <w:r w:rsidRPr="008E770B">
              <w:rPr>
                <w:b w:val="0"/>
                <w:bCs/>
                <w:i w:val="0"/>
                <w:iCs/>
                <w:sz w:val="24"/>
              </w:rPr>
              <w:t>proiect Dulf Francisc Vasile</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8E770B" w:rsidRDefault="007A0241" w:rsidP="005267B4">
            <w:pPr>
              <w:jc w:val="center"/>
              <w:rPr>
                <w:b w:val="0"/>
                <w:bCs/>
                <w:i w:val="0"/>
                <w:iCs/>
                <w:sz w:val="24"/>
              </w:rPr>
            </w:pPr>
            <w:r w:rsidRPr="008E770B">
              <w:rPr>
                <w:b w:val="0"/>
                <w:bCs/>
                <w:i w:val="0"/>
                <w:iCs/>
                <w:sz w:val="24"/>
              </w:rPr>
              <w:t xml:space="preserve">Proiect/ grant intern USAMV Cluj-Napoca </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8E770B" w:rsidRDefault="007A0241" w:rsidP="00F101CA">
            <w:pPr>
              <w:jc w:val="center"/>
              <w:rPr>
                <w:b w:val="0"/>
                <w:bCs/>
                <w:i w:val="0"/>
                <w:iCs/>
                <w:sz w:val="24"/>
              </w:rPr>
            </w:pPr>
            <w:r>
              <w:rPr>
                <w:b w:val="0"/>
                <w:bCs/>
                <w:i w:val="0"/>
                <w:iCs/>
                <w:sz w:val="24"/>
              </w:rPr>
              <w:t>f</w:t>
            </w:r>
            <w:r w:rsidRPr="008E770B">
              <w:rPr>
                <w:b w:val="0"/>
                <w:bCs/>
                <w:i w:val="0"/>
                <w:iCs/>
                <w:sz w:val="24"/>
              </w:rPr>
              <w:t>ebr</w:t>
            </w:r>
            <w:r>
              <w:rPr>
                <w:b w:val="0"/>
                <w:bCs/>
                <w:i w:val="0"/>
                <w:iCs/>
                <w:sz w:val="24"/>
              </w:rPr>
              <w:t>.</w:t>
            </w:r>
            <w:r w:rsidRPr="008E770B">
              <w:rPr>
                <w:b w:val="0"/>
                <w:bCs/>
                <w:i w:val="0"/>
                <w:iCs/>
                <w:sz w:val="24"/>
              </w:rPr>
              <w:t xml:space="preserve"> 2012- </w:t>
            </w:r>
            <w:r>
              <w:rPr>
                <w:b w:val="0"/>
                <w:bCs/>
                <w:i w:val="0"/>
                <w:iCs/>
                <w:sz w:val="24"/>
              </w:rPr>
              <w:t>f</w:t>
            </w:r>
            <w:r w:rsidRPr="008E770B">
              <w:rPr>
                <w:b w:val="0"/>
                <w:bCs/>
                <w:i w:val="0"/>
                <w:iCs/>
                <w:sz w:val="24"/>
              </w:rPr>
              <w:t>ebr</w:t>
            </w:r>
            <w:r>
              <w:rPr>
                <w:b w:val="0"/>
                <w:bCs/>
                <w:i w:val="0"/>
                <w:iCs/>
                <w:sz w:val="24"/>
              </w:rPr>
              <w:t>.</w:t>
            </w:r>
            <w:r w:rsidRPr="008E770B">
              <w:rPr>
                <w:b w:val="0"/>
                <w:bCs/>
                <w:i w:val="0"/>
                <w:iCs/>
                <w:sz w:val="24"/>
              </w:rPr>
              <w:t xml:space="preserve"> 2013</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Default="007A0241" w:rsidP="005267B4">
            <w:pPr>
              <w:jc w:val="center"/>
              <w:rPr>
                <w:b w:val="0"/>
                <w:i w:val="0"/>
                <w:sz w:val="24"/>
              </w:rPr>
            </w:pPr>
            <w:r>
              <w:rPr>
                <w:b w:val="0"/>
                <w:i w:val="0"/>
                <w:sz w:val="24"/>
              </w:rPr>
              <w:t>12.000</w:t>
            </w:r>
          </w:p>
        </w:tc>
        <w:tc>
          <w:tcPr>
            <w:tcW w:w="3391" w:type="dxa"/>
            <w:tcBorders>
              <w:top w:val="nil"/>
              <w:left w:val="single" w:sz="12" w:space="0" w:color="auto"/>
              <w:bottom w:val="single" w:sz="12" w:space="0" w:color="auto"/>
              <w:right w:val="thickThinSmallGap" w:sz="12" w:space="0" w:color="auto"/>
            </w:tcBorders>
            <w:vAlign w:val="center"/>
          </w:tcPr>
          <w:p w:rsidR="007A0241" w:rsidRPr="00575728" w:rsidRDefault="007A0241" w:rsidP="006A5D01">
            <w:pPr>
              <w:rPr>
                <w:b w:val="0"/>
                <w:i w:val="0"/>
                <w:sz w:val="24"/>
              </w:rPr>
            </w:pPr>
            <w:r>
              <w:rPr>
                <w:b w:val="0"/>
                <w:i w:val="0"/>
                <w:sz w:val="24"/>
              </w:rPr>
              <w:t>2 publicatii ISI</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7A0241" w:rsidRPr="005F6CDB" w:rsidRDefault="007A0241" w:rsidP="00C74932">
            <w:pPr>
              <w:rPr>
                <w:b w:val="0"/>
                <w:i w:val="0"/>
                <w:color w:val="000000"/>
                <w:sz w:val="24"/>
                <w:szCs w:val="24"/>
                <w:shd w:val="clear" w:color="auto" w:fill="EEF6FD"/>
              </w:rPr>
            </w:pPr>
            <w:r w:rsidRPr="005F6CDB">
              <w:rPr>
                <w:b w:val="0"/>
                <w:i w:val="0"/>
                <w:color w:val="000000"/>
                <w:sz w:val="24"/>
                <w:szCs w:val="24"/>
                <w:shd w:val="clear" w:color="auto" w:fill="F7FCFF"/>
              </w:rPr>
              <w:t>Fatty acid composition of lipids in pot marigold (Calendula officinalis L.) seed genotypes</w:t>
            </w:r>
            <w:r w:rsidRPr="008E770B">
              <w:rPr>
                <w:b w:val="0"/>
                <w:bCs/>
                <w:i w:val="0"/>
                <w:iCs/>
                <w:sz w:val="24"/>
              </w:rPr>
              <w:t>.</w:t>
            </w:r>
            <w:r>
              <w:rPr>
                <w:b w:val="0"/>
                <w:bCs/>
                <w:i w:val="0"/>
                <w:iCs/>
                <w:sz w:val="24"/>
              </w:rPr>
              <w:t xml:space="preserve"> </w:t>
            </w:r>
            <w:r w:rsidRPr="008E770B">
              <w:rPr>
                <w:b w:val="0"/>
                <w:bCs/>
                <w:i w:val="0"/>
                <w:iCs/>
                <w:sz w:val="24"/>
              </w:rPr>
              <w:t>Dir</w:t>
            </w:r>
            <w:r>
              <w:rPr>
                <w:b w:val="0"/>
                <w:bCs/>
                <w:i w:val="0"/>
                <w:iCs/>
                <w:sz w:val="24"/>
              </w:rPr>
              <w:t>.</w:t>
            </w:r>
            <w:r w:rsidRPr="008E770B">
              <w:rPr>
                <w:b w:val="0"/>
                <w:bCs/>
                <w:i w:val="0"/>
                <w:iCs/>
                <w:sz w:val="24"/>
              </w:rPr>
              <w:t>proiect Dulf Francisc Vasile</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5F6CDB" w:rsidRDefault="007A0241" w:rsidP="00C74932">
            <w:pPr>
              <w:jc w:val="center"/>
              <w:rPr>
                <w:b w:val="0"/>
                <w:i w:val="0"/>
                <w:color w:val="000000"/>
                <w:sz w:val="24"/>
                <w:szCs w:val="24"/>
                <w:shd w:val="clear" w:color="auto" w:fill="EEF6FD"/>
              </w:rPr>
            </w:pPr>
            <w:r w:rsidRPr="005F6CDB">
              <w:rPr>
                <w:b w:val="0"/>
                <w:i w:val="0"/>
                <w:color w:val="000000"/>
                <w:sz w:val="24"/>
                <w:szCs w:val="24"/>
                <w:shd w:val="clear" w:color="auto" w:fill="F7FCFF"/>
              </w:rPr>
              <w:t>PN-II-RU-PRECISI-2013-7-2554</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5F6CDB" w:rsidRDefault="007A0241" w:rsidP="00C74932">
            <w:pPr>
              <w:jc w:val="center"/>
              <w:rPr>
                <w:b w:val="0"/>
                <w:i w:val="0"/>
                <w:sz w:val="24"/>
                <w:szCs w:val="24"/>
              </w:rPr>
            </w:pPr>
            <w:r w:rsidRPr="005F6CDB">
              <w:rPr>
                <w:b w:val="0"/>
                <w:i w:val="0"/>
                <w:sz w:val="24"/>
                <w:szCs w:val="24"/>
              </w:rPr>
              <w:t>2013</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5F6CDB" w:rsidRDefault="007A0241" w:rsidP="00C74932">
            <w:pPr>
              <w:jc w:val="center"/>
              <w:rPr>
                <w:b w:val="0"/>
                <w:i w:val="0"/>
                <w:sz w:val="24"/>
                <w:szCs w:val="24"/>
              </w:rPr>
            </w:pPr>
            <w:r w:rsidRPr="005F6CDB">
              <w:rPr>
                <w:b w:val="0"/>
                <w:i w:val="0"/>
                <w:sz w:val="24"/>
                <w:szCs w:val="24"/>
              </w:rPr>
              <w:t>4000</w:t>
            </w:r>
          </w:p>
        </w:tc>
        <w:tc>
          <w:tcPr>
            <w:tcW w:w="3391" w:type="dxa"/>
            <w:tcBorders>
              <w:top w:val="nil"/>
              <w:left w:val="single" w:sz="12" w:space="0" w:color="auto"/>
              <w:bottom w:val="single" w:sz="12" w:space="0" w:color="auto"/>
              <w:right w:val="thickThinSmallGap" w:sz="12" w:space="0" w:color="auto"/>
            </w:tcBorders>
            <w:vAlign w:val="center"/>
          </w:tcPr>
          <w:p w:rsidR="007A0241" w:rsidRDefault="007A0241" w:rsidP="006A5D01">
            <w:pPr>
              <w:rPr>
                <w:b w:val="0"/>
                <w:i w:val="0"/>
                <w:sz w:val="24"/>
              </w:rPr>
            </w:pPr>
            <w:r>
              <w:rPr>
                <w:b w:val="0"/>
                <w:i w:val="0"/>
                <w:sz w:val="24"/>
              </w:rPr>
              <w:t>-</w:t>
            </w:r>
          </w:p>
        </w:tc>
      </w:tr>
      <w:tr w:rsidR="007A0241"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vAlign w:val="center"/>
          </w:tcPr>
          <w:p w:rsidR="007A0241" w:rsidRPr="00EE7554" w:rsidRDefault="007A0241" w:rsidP="00CA7C38">
            <w:pPr>
              <w:rPr>
                <w:b w:val="0"/>
                <w:i w:val="0"/>
                <w:sz w:val="24"/>
                <w:szCs w:val="24"/>
              </w:rPr>
            </w:pPr>
            <w:r w:rsidRPr="00EE7554">
              <w:rPr>
                <w:b w:val="0"/>
                <w:i w:val="0"/>
                <w:sz w:val="24"/>
                <w:szCs w:val="24"/>
              </w:rPr>
              <w:t xml:space="preserve">Studiul influenţei principalelor boli ale lucernei asupra recoltei </w:t>
            </w:r>
            <w:r>
              <w:rPr>
                <w:b w:val="0"/>
                <w:i w:val="0"/>
                <w:sz w:val="24"/>
                <w:szCs w:val="24"/>
              </w:rPr>
              <w:t>ş</w:t>
            </w:r>
            <w:r w:rsidRPr="00EE7554">
              <w:rPr>
                <w:b w:val="0"/>
                <w:i w:val="0"/>
                <w:sz w:val="24"/>
                <w:szCs w:val="24"/>
              </w:rPr>
              <w:t>i calităţii furajului</w:t>
            </w:r>
            <w:r>
              <w:rPr>
                <w:b w:val="0"/>
                <w:i w:val="0"/>
                <w:sz w:val="24"/>
                <w:szCs w:val="24"/>
              </w:rPr>
              <w:t>. Dir. Florian Vasile</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C61AF7" w:rsidRDefault="007A0241" w:rsidP="005267B4">
            <w:pPr>
              <w:jc w:val="center"/>
              <w:rPr>
                <w:b w:val="0"/>
                <w:i w:val="0"/>
                <w:sz w:val="24"/>
                <w:szCs w:val="24"/>
              </w:rPr>
            </w:pPr>
            <w:r w:rsidRPr="00C61AF7">
              <w:rPr>
                <w:b w:val="0"/>
                <w:bCs/>
                <w:i w:val="0"/>
                <w:sz w:val="24"/>
                <w:szCs w:val="24"/>
              </w:rPr>
              <w:t>Proiect TD PN II</w:t>
            </w:r>
            <w:r w:rsidRPr="00C61AF7">
              <w:rPr>
                <w:b w:val="0"/>
                <w:i w:val="0"/>
                <w:sz w:val="24"/>
                <w:szCs w:val="24"/>
              </w:rPr>
              <w:t xml:space="preserve"> 70/2008 Cod CNCSIS 115</w:t>
            </w:r>
            <w:r w:rsidRPr="00C61AF7">
              <w:rPr>
                <w:b w:val="0"/>
                <w:i w:val="0"/>
                <w:sz w:val="24"/>
                <w:szCs w:val="24"/>
                <w:lang w:val="it-IT"/>
              </w:rPr>
              <w:t xml:space="preserve"> </w:t>
            </w:r>
            <w:r w:rsidRPr="00C61AF7">
              <w:rPr>
                <w:b w:val="0"/>
                <w:i w:val="0"/>
                <w:sz w:val="24"/>
                <w:szCs w:val="24"/>
              </w:rPr>
              <w:t>finanţat de UEFISCDI</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EE7554" w:rsidRDefault="007A0241" w:rsidP="005267B4">
            <w:pPr>
              <w:jc w:val="center"/>
              <w:rPr>
                <w:b w:val="0"/>
                <w:i w:val="0"/>
                <w:sz w:val="24"/>
                <w:szCs w:val="24"/>
              </w:rPr>
            </w:pPr>
            <w:r w:rsidRPr="00EE7554">
              <w:rPr>
                <w:b w:val="0"/>
                <w:i w:val="0"/>
                <w:sz w:val="24"/>
                <w:szCs w:val="24"/>
              </w:rPr>
              <w:t>2008-2009</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EE7554" w:rsidRDefault="007A0241" w:rsidP="005267B4">
            <w:pPr>
              <w:jc w:val="center"/>
              <w:rPr>
                <w:b w:val="0"/>
                <w:i w:val="0"/>
                <w:sz w:val="24"/>
                <w:szCs w:val="24"/>
              </w:rPr>
            </w:pPr>
            <w:r w:rsidRPr="00EE7554">
              <w:rPr>
                <w:b w:val="0"/>
                <w:i w:val="0"/>
                <w:sz w:val="24"/>
                <w:szCs w:val="24"/>
                <w:lang w:val="fr-FR"/>
              </w:rPr>
              <w:t>40.000</w:t>
            </w:r>
          </w:p>
        </w:tc>
        <w:tc>
          <w:tcPr>
            <w:tcW w:w="3391" w:type="dxa"/>
            <w:tcBorders>
              <w:top w:val="nil"/>
              <w:left w:val="single" w:sz="12" w:space="0" w:color="auto"/>
              <w:bottom w:val="single" w:sz="12" w:space="0" w:color="auto"/>
              <w:right w:val="thickThinSmallGap" w:sz="12" w:space="0" w:color="auto"/>
            </w:tcBorders>
            <w:vAlign w:val="center"/>
          </w:tcPr>
          <w:p w:rsidR="007A0241" w:rsidRPr="00EE7554" w:rsidRDefault="007A0241" w:rsidP="00CA7C38">
            <w:pPr>
              <w:rPr>
                <w:b w:val="0"/>
                <w:i w:val="0"/>
                <w:sz w:val="24"/>
                <w:szCs w:val="24"/>
              </w:rPr>
            </w:pPr>
            <w:r w:rsidRPr="00EE7554">
              <w:rPr>
                <w:b w:val="0"/>
                <w:i w:val="0"/>
                <w:sz w:val="24"/>
                <w:szCs w:val="24"/>
              </w:rPr>
              <w:t>3 lucrări</w:t>
            </w:r>
          </w:p>
        </w:tc>
      </w:tr>
      <w:tr w:rsidR="007A0241" w:rsidRPr="00F53EBC" w:rsidTr="00462C1B">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7A0241" w:rsidRPr="00EE5913" w:rsidRDefault="007A0241"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vAlign w:val="center"/>
          </w:tcPr>
          <w:p w:rsidR="007A0241" w:rsidRPr="00C61AF7" w:rsidRDefault="007A0241" w:rsidP="00462C1B">
            <w:pPr>
              <w:rPr>
                <w:b w:val="0"/>
                <w:i w:val="0"/>
                <w:sz w:val="24"/>
                <w:szCs w:val="24"/>
              </w:rPr>
            </w:pPr>
            <w:r w:rsidRPr="00C61AF7">
              <w:rPr>
                <w:b w:val="0"/>
                <w:i w:val="0"/>
                <w:iCs/>
                <w:color w:val="000000"/>
                <w:sz w:val="24"/>
                <w:szCs w:val="24"/>
              </w:rPr>
              <w:t>Cercetări privind inventarierea şi conservarea diversităţii genetice la diferite specii de legume – premisa esentială a extinderii agriculturii ecologice în România si a securităţii alimentare pe termen lung</w:t>
            </w:r>
            <w:r>
              <w:rPr>
                <w:b w:val="0"/>
                <w:i w:val="0"/>
                <w:iCs/>
                <w:color w:val="000000"/>
                <w:sz w:val="24"/>
                <w:szCs w:val="24"/>
              </w:rPr>
              <w:t>.</w:t>
            </w:r>
            <w:r w:rsidRPr="00C61AF7">
              <w:rPr>
                <w:b w:val="0"/>
                <w:color w:val="000000"/>
                <w:sz w:val="24"/>
                <w:szCs w:val="24"/>
              </w:rPr>
              <w:t xml:space="preserve"> </w:t>
            </w:r>
            <w:r w:rsidR="009F02B2">
              <w:rPr>
                <w:b w:val="0"/>
                <w:i w:val="0"/>
                <w:color w:val="000000"/>
                <w:sz w:val="24"/>
                <w:szCs w:val="24"/>
              </w:rPr>
              <w:t xml:space="preserve">Dir. </w:t>
            </w:r>
            <w:r>
              <w:rPr>
                <w:b w:val="0"/>
                <w:i w:val="0"/>
                <w:color w:val="000000"/>
                <w:sz w:val="24"/>
                <w:szCs w:val="24"/>
              </w:rPr>
              <w:t>Maxim Aurel</w:t>
            </w:r>
          </w:p>
        </w:tc>
        <w:tc>
          <w:tcPr>
            <w:tcW w:w="2193" w:type="dxa"/>
            <w:tcBorders>
              <w:top w:val="single" w:sz="12" w:space="0" w:color="auto"/>
              <w:left w:val="single" w:sz="12" w:space="0" w:color="auto"/>
              <w:bottom w:val="single" w:sz="12" w:space="0" w:color="auto"/>
              <w:right w:val="single" w:sz="12" w:space="0" w:color="auto"/>
            </w:tcBorders>
            <w:vAlign w:val="center"/>
          </w:tcPr>
          <w:p w:rsidR="007A0241" w:rsidRPr="00C61AF7" w:rsidRDefault="007A0241" w:rsidP="005267B4">
            <w:pPr>
              <w:jc w:val="center"/>
              <w:rPr>
                <w:b w:val="0"/>
                <w:i w:val="0"/>
                <w:sz w:val="24"/>
                <w:szCs w:val="24"/>
              </w:rPr>
            </w:pPr>
            <w:r w:rsidRPr="00C61AF7">
              <w:rPr>
                <w:b w:val="0"/>
                <w:i w:val="0"/>
                <w:color w:val="000000"/>
                <w:sz w:val="24"/>
                <w:szCs w:val="24"/>
              </w:rPr>
              <w:t>Proiect – Parteneriate – PN II, contract finanţare 51-071-PNCDI 2/18.10.2007</w:t>
            </w:r>
          </w:p>
        </w:tc>
        <w:tc>
          <w:tcPr>
            <w:tcW w:w="1134" w:type="dxa"/>
            <w:tcBorders>
              <w:top w:val="single" w:sz="12" w:space="0" w:color="auto"/>
              <w:left w:val="single" w:sz="12" w:space="0" w:color="auto"/>
              <w:bottom w:val="single" w:sz="12" w:space="0" w:color="auto"/>
              <w:right w:val="single" w:sz="12" w:space="0" w:color="auto"/>
            </w:tcBorders>
            <w:vAlign w:val="center"/>
          </w:tcPr>
          <w:p w:rsidR="007A0241" w:rsidRPr="00C61AF7" w:rsidRDefault="007A0241" w:rsidP="005A3F77">
            <w:pPr>
              <w:jc w:val="center"/>
              <w:rPr>
                <w:b w:val="0"/>
                <w:i w:val="0"/>
                <w:sz w:val="24"/>
                <w:szCs w:val="24"/>
              </w:rPr>
            </w:pPr>
            <w:r w:rsidRPr="00C61AF7">
              <w:rPr>
                <w:b w:val="0"/>
                <w:i w:val="0"/>
                <w:sz w:val="24"/>
                <w:szCs w:val="24"/>
              </w:rPr>
              <w:t>2007-2010</w:t>
            </w:r>
          </w:p>
        </w:tc>
        <w:tc>
          <w:tcPr>
            <w:tcW w:w="1275" w:type="dxa"/>
            <w:tcBorders>
              <w:top w:val="single" w:sz="12" w:space="0" w:color="auto"/>
              <w:left w:val="single" w:sz="12" w:space="0" w:color="auto"/>
              <w:bottom w:val="single" w:sz="12" w:space="0" w:color="auto"/>
              <w:right w:val="single" w:sz="12" w:space="0" w:color="auto"/>
            </w:tcBorders>
            <w:vAlign w:val="center"/>
          </w:tcPr>
          <w:p w:rsidR="007A0241" w:rsidRPr="00C61AF7" w:rsidRDefault="007A0241" w:rsidP="005267B4">
            <w:pPr>
              <w:jc w:val="center"/>
              <w:rPr>
                <w:b w:val="0"/>
                <w:i w:val="0"/>
                <w:sz w:val="24"/>
                <w:szCs w:val="24"/>
              </w:rPr>
            </w:pPr>
            <w:r w:rsidRPr="00C61AF7">
              <w:rPr>
                <w:b w:val="0"/>
                <w:i w:val="0"/>
                <w:sz w:val="24"/>
                <w:szCs w:val="24"/>
              </w:rPr>
              <w:t>1.000.000</w:t>
            </w:r>
          </w:p>
        </w:tc>
        <w:tc>
          <w:tcPr>
            <w:tcW w:w="3391" w:type="dxa"/>
            <w:tcBorders>
              <w:top w:val="nil"/>
              <w:left w:val="single" w:sz="12" w:space="0" w:color="auto"/>
              <w:bottom w:val="single" w:sz="12" w:space="0" w:color="auto"/>
              <w:right w:val="thickThinSmallGap" w:sz="12" w:space="0" w:color="auto"/>
            </w:tcBorders>
            <w:vAlign w:val="center"/>
          </w:tcPr>
          <w:p w:rsidR="007A0241" w:rsidRPr="00392F04" w:rsidRDefault="007A0241" w:rsidP="00392F04">
            <w:pPr>
              <w:ind w:left="34"/>
              <w:jc w:val="both"/>
              <w:rPr>
                <w:b w:val="0"/>
                <w:i w:val="0"/>
                <w:sz w:val="24"/>
                <w:szCs w:val="24"/>
              </w:rPr>
            </w:pPr>
            <w:r w:rsidRPr="00392F04">
              <w:rPr>
                <w:b w:val="0"/>
                <w:i w:val="0"/>
                <w:sz w:val="24"/>
                <w:szCs w:val="24"/>
              </w:rPr>
              <w:t xml:space="preserve">1 </w:t>
            </w:r>
            <w:r w:rsidR="00392F04" w:rsidRPr="00392F04">
              <w:rPr>
                <w:b w:val="0"/>
                <w:i w:val="0"/>
                <w:sz w:val="24"/>
                <w:szCs w:val="24"/>
              </w:rPr>
              <w:t>c</w:t>
            </w:r>
            <w:r w:rsidRPr="00392F04">
              <w:rPr>
                <w:b w:val="0"/>
                <w:i w:val="0"/>
                <w:sz w:val="24"/>
                <w:szCs w:val="24"/>
              </w:rPr>
              <w:t>arte</w:t>
            </w:r>
            <w:r w:rsidR="00ED7B66">
              <w:rPr>
                <w:b w:val="0"/>
                <w:i w:val="0"/>
                <w:sz w:val="24"/>
                <w:szCs w:val="24"/>
              </w:rPr>
              <w:t xml:space="preserve">; </w:t>
            </w:r>
            <w:r w:rsidR="00392F04">
              <w:rPr>
                <w:b w:val="0"/>
                <w:i w:val="0"/>
                <w:sz w:val="24"/>
                <w:szCs w:val="24"/>
              </w:rPr>
              <w:t>8 l</w:t>
            </w:r>
            <w:r w:rsidRPr="00392F04">
              <w:rPr>
                <w:b w:val="0"/>
                <w:i w:val="0"/>
                <w:sz w:val="24"/>
                <w:szCs w:val="24"/>
              </w:rPr>
              <w:t>ucrări</w:t>
            </w:r>
          </w:p>
          <w:p w:rsidR="00462C1B" w:rsidRPr="00C61AF7" w:rsidRDefault="007A0241" w:rsidP="00462C1B">
            <w:pPr>
              <w:ind w:left="34"/>
              <w:jc w:val="both"/>
              <w:rPr>
                <w:b w:val="0"/>
                <w:i w:val="0"/>
                <w:sz w:val="24"/>
                <w:szCs w:val="24"/>
              </w:rPr>
            </w:pPr>
            <w:r w:rsidRPr="00392F04">
              <w:rPr>
                <w:b w:val="0"/>
                <w:i w:val="0"/>
                <w:sz w:val="24"/>
                <w:szCs w:val="24"/>
              </w:rPr>
              <w:t>160 de varietăţi locale de legume conservate sub formă de sămânţă la Banca de Gene de la Suceava</w:t>
            </w:r>
          </w:p>
        </w:tc>
      </w:tr>
      <w:tr w:rsidR="00462C1B"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462C1B" w:rsidRPr="00EE5913" w:rsidRDefault="00462C1B"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462C1B" w:rsidRPr="008B134B" w:rsidRDefault="00462C1B" w:rsidP="005D799D">
            <w:pPr>
              <w:jc w:val="both"/>
              <w:rPr>
                <w:b w:val="0"/>
                <w:color w:val="000000"/>
                <w:sz w:val="24"/>
                <w:szCs w:val="24"/>
              </w:rPr>
            </w:pPr>
            <w:r w:rsidRPr="008B134B">
              <w:rPr>
                <w:b w:val="0"/>
                <w:i w:val="0"/>
                <w:iCs/>
                <w:color w:val="000000"/>
                <w:sz w:val="24"/>
                <w:szCs w:val="24"/>
              </w:rPr>
              <w:t>Educaţie ecologică pentru dezvoltarea durabilă a zonei montane din S-V judeţului Cluj.</w:t>
            </w:r>
            <w:r>
              <w:rPr>
                <w:b w:val="0"/>
                <w:i w:val="0"/>
                <w:iCs/>
                <w:color w:val="000000"/>
                <w:sz w:val="24"/>
                <w:szCs w:val="24"/>
              </w:rPr>
              <w:t xml:space="preserve"> </w:t>
            </w:r>
            <w:r w:rsidR="009F02B2">
              <w:rPr>
                <w:b w:val="0"/>
                <w:i w:val="0"/>
                <w:color w:val="000000"/>
                <w:sz w:val="24"/>
                <w:szCs w:val="24"/>
              </w:rPr>
              <w:t xml:space="preserve">Dir. </w:t>
            </w:r>
            <w:r>
              <w:rPr>
                <w:b w:val="0"/>
                <w:i w:val="0"/>
                <w:color w:val="000000"/>
                <w:sz w:val="24"/>
                <w:szCs w:val="24"/>
              </w:rPr>
              <w:t>Maxim Aurel</w:t>
            </w:r>
          </w:p>
        </w:tc>
        <w:tc>
          <w:tcPr>
            <w:tcW w:w="2193" w:type="dxa"/>
            <w:tcBorders>
              <w:top w:val="single" w:sz="12" w:space="0" w:color="auto"/>
              <w:left w:val="single" w:sz="12" w:space="0" w:color="auto"/>
              <w:bottom w:val="single" w:sz="12" w:space="0" w:color="auto"/>
              <w:right w:val="single" w:sz="12" w:space="0" w:color="auto"/>
            </w:tcBorders>
            <w:vAlign w:val="center"/>
          </w:tcPr>
          <w:p w:rsidR="00462C1B" w:rsidRPr="00F1086E" w:rsidRDefault="00462C1B" w:rsidP="003E0797">
            <w:pPr>
              <w:jc w:val="center"/>
              <w:rPr>
                <w:b w:val="0"/>
                <w:i w:val="0"/>
                <w:sz w:val="24"/>
                <w:szCs w:val="24"/>
              </w:rPr>
            </w:pPr>
            <w:r w:rsidRPr="00F1086E">
              <w:rPr>
                <w:b w:val="0"/>
                <w:i w:val="0"/>
                <w:color w:val="000000"/>
                <w:sz w:val="24"/>
                <w:szCs w:val="24"/>
              </w:rPr>
              <w:t>C</w:t>
            </w:r>
            <w:r>
              <w:rPr>
                <w:b w:val="0"/>
                <w:i w:val="0"/>
                <w:color w:val="000000"/>
                <w:sz w:val="24"/>
                <w:szCs w:val="24"/>
              </w:rPr>
              <w:t>.</w:t>
            </w:r>
            <w:r w:rsidRPr="00F1086E">
              <w:rPr>
                <w:b w:val="0"/>
                <w:i w:val="0"/>
                <w:iCs/>
                <w:color w:val="000000"/>
                <w:sz w:val="24"/>
                <w:szCs w:val="24"/>
              </w:rPr>
              <w:t xml:space="preserve"> </w:t>
            </w:r>
            <w:r w:rsidRPr="00F1086E">
              <w:rPr>
                <w:b w:val="0"/>
                <w:i w:val="0"/>
                <w:sz w:val="24"/>
                <w:szCs w:val="24"/>
              </w:rPr>
              <w:t>nr. 20671 din 27.02.2008 - Fondul de mediu.</w:t>
            </w:r>
          </w:p>
        </w:tc>
        <w:tc>
          <w:tcPr>
            <w:tcW w:w="1134" w:type="dxa"/>
            <w:tcBorders>
              <w:top w:val="single" w:sz="12" w:space="0" w:color="auto"/>
              <w:left w:val="single" w:sz="12" w:space="0" w:color="auto"/>
              <w:bottom w:val="single" w:sz="12" w:space="0" w:color="auto"/>
              <w:right w:val="single" w:sz="12" w:space="0" w:color="auto"/>
            </w:tcBorders>
            <w:vAlign w:val="center"/>
          </w:tcPr>
          <w:p w:rsidR="00462C1B" w:rsidRPr="008B134B" w:rsidRDefault="00462C1B" w:rsidP="005267B4">
            <w:pPr>
              <w:jc w:val="center"/>
              <w:rPr>
                <w:b w:val="0"/>
                <w:i w:val="0"/>
                <w:sz w:val="24"/>
                <w:szCs w:val="24"/>
              </w:rPr>
            </w:pPr>
            <w:r w:rsidRPr="008B134B">
              <w:rPr>
                <w:b w:val="0"/>
                <w:i w:val="0"/>
                <w:sz w:val="24"/>
                <w:szCs w:val="24"/>
              </w:rPr>
              <w:t>2009-2010</w:t>
            </w:r>
          </w:p>
        </w:tc>
        <w:tc>
          <w:tcPr>
            <w:tcW w:w="1275" w:type="dxa"/>
            <w:tcBorders>
              <w:top w:val="single" w:sz="12" w:space="0" w:color="auto"/>
              <w:left w:val="single" w:sz="12" w:space="0" w:color="auto"/>
              <w:bottom w:val="single" w:sz="12" w:space="0" w:color="auto"/>
              <w:right w:val="single" w:sz="12" w:space="0" w:color="auto"/>
            </w:tcBorders>
            <w:vAlign w:val="center"/>
          </w:tcPr>
          <w:p w:rsidR="00462C1B" w:rsidRPr="008B134B" w:rsidRDefault="00462C1B" w:rsidP="005267B4">
            <w:pPr>
              <w:jc w:val="center"/>
              <w:rPr>
                <w:b w:val="0"/>
                <w:i w:val="0"/>
                <w:sz w:val="24"/>
                <w:szCs w:val="24"/>
              </w:rPr>
            </w:pPr>
            <w:r w:rsidRPr="008B134B">
              <w:rPr>
                <w:b w:val="0"/>
                <w:i w:val="0"/>
                <w:sz w:val="24"/>
                <w:szCs w:val="24"/>
              </w:rPr>
              <w:t>5.000</w:t>
            </w:r>
          </w:p>
        </w:tc>
        <w:tc>
          <w:tcPr>
            <w:tcW w:w="3391" w:type="dxa"/>
            <w:tcBorders>
              <w:top w:val="nil"/>
              <w:left w:val="single" w:sz="12" w:space="0" w:color="auto"/>
              <w:bottom w:val="single" w:sz="12" w:space="0" w:color="auto"/>
              <w:right w:val="thickThinSmallGap" w:sz="12" w:space="0" w:color="auto"/>
            </w:tcBorders>
            <w:vAlign w:val="center"/>
          </w:tcPr>
          <w:p w:rsidR="00462C1B" w:rsidRPr="00F1086E" w:rsidRDefault="00462C1B" w:rsidP="003B4C23">
            <w:pPr>
              <w:ind w:left="360" w:hanging="326"/>
              <w:rPr>
                <w:b w:val="0"/>
                <w:i w:val="0"/>
                <w:sz w:val="24"/>
                <w:szCs w:val="24"/>
              </w:rPr>
            </w:pPr>
            <w:r w:rsidRPr="00F1086E">
              <w:rPr>
                <w:b w:val="0"/>
                <w:i w:val="0"/>
                <w:sz w:val="24"/>
                <w:szCs w:val="24"/>
              </w:rPr>
              <w:t>1 carte</w:t>
            </w:r>
          </w:p>
          <w:p w:rsidR="00462C1B" w:rsidRPr="008B134B" w:rsidRDefault="00462C1B" w:rsidP="005267B4">
            <w:pPr>
              <w:rPr>
                <w:b w:val="0"/>
                <w:i w:val="0"/>
                <w:sz w:val="24"/>
                <w:szCs w:val="24"/>
              </w:rPr>
            </w:pPr>
          </w:p>
        </w:tc>
      </w:tr>
      <w:tr w:rsidR="00462C1B"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462C1B" w:rsidRPr="00EE5913" w:rsidRDefault="00462C1B"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vAlign w:val="center"/>
          </w:tcPr>
          <w:p w:rsidR="00462C1B" w:rsidRPr="00714E6E" w:rsidRDefault="00462C1B" w:rsidP="005267B4">
            <w:pPr>
              <w:rPr>
                <w:b w:val="0"/>
                <w:i w:val="0"/>
                <w:sz w:val="24"/>
                <w:szCs w:val="24"/>
              </w:rPr>
            </w:pPr>
            <w:r w:rsidRPr="00714E6E">
              <w:rPr>
                <w:b w:val="0"/>
                <w:i w:val="0"/>
                <w:sz w:val="24"/>
                <w:szCs w:val="24"/>
              </w:rPr>
              <w:t>Grant cercetare USAMV Cluj-Napoca, 2012, Studiul valorii fenotipice şi genotipice a unor populaţii sintetice de porumb timpuriu</w:t>
            </w:r>
            <w:r>
              <w:rPr>
                <w:b w:val="0"/>
                <w:i w:val="0"/>
                <w:sz w:val="24"/>
                <w:szCs w:val="24"/>
              </w:rPr>
              <w:t>. Dir. Muntean Leon</w:t>
            </w:r>
          </w:p>
        </w:tc>
        <w:tc>
          <w:tcPr>
            <w:tcW w:w="2193" w:type="dxa"/>
            <w:tcBorders>
              <w:top w:val="single" w:sz="12" w:space="0" w:color="auto"/>
              <w:left w:val="single" w:sz="12" w:space="0" w:color="auto"/>
              <w:bottom w:val="single" w:sz="12" w:space="0" w:color="auto"/>
              <w:right w:val="single" w:sz="12" w:space="0" w:color="auto"/>
            </w:tcBorders>
            <w:vAlign w:val="center"/>
          </w:tcPr>
          <w:p w:rsidR="00462C1B" w:rsidRPr="00714E6E" w:rsidRDefault="00462C1B" w:rsidP="005267B4">
            <w:pPr>
              <w:jc w:val="center"/>
              <w:rPr>
                <w:b w:val="0"/>
                <w:i w:val="0"/>
                <w:sz w:val="24"/>
                <w:szCs w:val="24"/>
              </w:rPr>
            </w:pPr>
            <w:r>
              <w:rPr>
                <w:b w:val="0"/>
                <w:i w:val="0"/>
                <w:sz w:val="24"/>
                <w:szCs w:val="24"/>
              </w:rPr>
              <w:t>intern</w:t>
            </w:r>
          </w:p>
        </w:tc>
        <w:tc>
          <w:tcPr>
            <w:tcW w:w="1134" w:type="dxa"/>
            <w:tcBorders>
              <w:top w:val="single" w:sz="12" w:space="0" w:color="auto"/>
              <w:left w:val="single" w:sz="12" w:space="0" w:color="auto"/>
              <w:bottom w:val="single" w:sz="12" w:space="0" w:color="auto"/>
              <w:right w:val="single" w:sz="12" w:space="0" w:color="auto"/>
            </w:tcBorders>
            <w:vAlign w:val="center"/>
          </w:tcPr>
          <w:p w:rsidR="00462C1B" w:rsidRPr="00714E6E" w:rsidRDefault="00462C1B" w:rsidP="00C32975">
            <w:pPr>
              <w:jc w:val="center"/>
              <w:rPr>
                <w:b w:val="0"/>
                <w:i w:val="0"/>
                <w:sz w:val="24"/>
                <w:szCs w:val="24"/>
              </w:rPr>
            </w:pPr>
            <w:r w:rsidRPr="00714E6E">
              <w:rPr>
                <w:b w:val="0"/>
                <w:i w:val="0"/>
                <w:sz w:val="24"/>
                <w:szCs w:val="24"/>
              </w:rPr>
              <w:t>2011</w:t>
            </w:r>
            <w:r>
              <w:rPr>
                <w:b w:val="0"/>
                <w:i w:val="0"/>
                <w:sz w:val="24"/>
                <w:szCs w:val="24"/>
              </w:rPr>
              <w:t>-</w:t>
            </w:r>
            <w:r w:rsidRPr="00714E6E">
              <w:rPr>
                <w:b w:val="0"/>
                <w:i w:val="0"/>
                <w:sz w:val="24"/>
                <w:szCs w:val="24"/>
              </w:rPr>
              <w:t>2012</w:t>
            </w:r>
          </w:p>
        </w:tc>
        <w:tc>
          <w:tcPr>
            <w:tcW w:w="1275" w:type="dxa"/>
            <w:tcBorders>
              <w:top w:val="single" w:sz="12" w:space="0" w:color="auto"/>
              <w:left w:val="single" w:sz="12" w:space="0" w:color="auto"/>
              <w:bottom w:val="single" w:sz="12" w:space="0" w:color="auto"/>
              <w:right w:val="single" w:sz="12" w:space="0" w:color="auto"/>
            </w:tcBorders>
            <w:vAlign w:val="center"/>
          </w:tcPr>
          <w:p w:rsidR="00462C1B" w:rsidRPr="00714E6E" w:rsidRDefault="00462C1B" w:rsidP="005267B4">
            <w:pPr>
              <w:jc w:val="center"/>
              <w:rPr>
                <w:b w:val="0"/>
                <w:i w:val="0"/>
                <w:sz w:val="24"/>
                <w:szCs w:val="24"/>
              </w:rPr>
            </w:pPr>
            <w:r w:rsidRPr="00714E6E">
              <w:rPr>
                <w:b w:val="0"/>
                <w:i w:val="0"/>
                <w:sz w:val="24"/>
                <w:szCs w:val="24"/>
              </w:rPr>
              <w:t>12</w:t>
            </w:r>
            <w:r>
              <w:rPr>
                <w:b w:val="0"/>
                <w:i w:val="0"/>
                <w:sz w:val="24"/>
                <w:szCs w:val="24"/>
              </w:rPr>
              <w:t>.</w:t>
            </w:r>
            <w:r w:rsidRPr="00714E6E">
              <w:rPr>
                <w:b w:val="0"/>
                <w:i w:val="0"/>
                <w:sz w:val="24"/>
                <w:szCs w:val="24"/>
              </w:rPr>
              <w:t>000</w:t>
            </w:r>
          </w:p>
        </w:tc>
        <w:tc>
          <w:tcPr>
            <w:tcW w:w="3391" w:type="dxa"/>
            <w:tcBorders>
              <w:top w:val="nil"/>
              <w:left w:val="single" w:sz="12" w:space="0" w:color="auto"/>
              <w:bottom w:val="single" w:sz="12" w:space="0" w:color="auto"/>
              <w:right w:val="thickThinSmallGap" w:sz="12" w:space="0" w:color="auto"/>
            </w:tcBorders>
            <w:vAlign w:val="center"/>
          </w:tcPr>
          <w:p w:rsidR="00462C1B" w:rsidRPr="00714E6E" w:rsidRDefault="00462C1B" w:rsidP="00675344">
            <w:pPr>
              <w:jc w:val="center"/>
              <w:rPr>
                <w:b w:val="0"/>
                <w:i w:val="0"/>
                <w:sz w:val="24"/>
                <w:szCs w:val="24"/>
              </w:rPr>
            </w:pPr>
            <w:r w:rsidRPr="00714E6E">
              <w:rPr>
                <w:b w:val="0"/>
                <w:i w:val="0"/>
                <w:sz w:val="24"/>
                <w:szCs w:val="24"/>
              </w:rPr>
              <w:t>2 lucrari BDI</w:t>
            </w:r>
          </w:p>
        </w:tc>
      </w:tr>
      <w:tr w:rsidR="00462C1B"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462C1B" w:rsidRPr="00EE5913" w:rsidRDefault="00462C1B"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462C1B" w:rsidRPr="0009401A" w:rsidRDefault="00462C1B" w:rsidP="0009401A">
            <w:pPr>
              <w:rPr>
                <w:b w:val="0"/>
                <w:i w:val="0"/>
                <w:sz w:val="24"/>
              </w:rPr>
            </w:pPr>
            <w:r w:rsidRPr="0009401A">
              <w:rPr>
                <w:b w:val="0"/>
                <w:i w:val="0"/>
                <w:sz w:val="24"/>
                <w:szCs w:val="24"/>
                <w:lang w:val="it-IT"/>
              </w:rPr>
              <w:t>Consolidarea limbii franceze şi a cercetării în limba franceză pentru  studenţii nefilologi într-un climat multicultural şi francofon</w:t>
            </w:r>
            <w:r>
              <w:rPr>
                <w:b w:val="0"/>
                <w:i w:val="0"/>
                <w:sz w:val="24"/>
                <w:szCs w:val="24"/>
                <w:lang w:val="it-IT"/>
              </w:rPr>
              <w:t>. Dir. Pocol Cristina</w:t>
            </w:r>
          </w:p>
        </w:tc>
        <w:tc>
          <w:tcPr>
            <w:tcW w:w="2193" w:type="dxa"/>
            <w:tcBorders>
              <w:top w:val="single" w:sz="12" w:space="0" w:color="auto"/>
              <w:left w:val="single" w:sz="12" w:space="0" w:color="auto"/>
              <w:bottom w:val="single" w:sz="12" w:space="0" w:color="auto"/>
              <w:right w:val="single" w:sz="12" w:space="0" w:color="auto"/>
            </w:tcBorders>
            <w:vAlign w:val="center"/>
          </w:tcPr>
          <w:p w:rsidR="00462C1B" w:rsidRPr="0009401A" w:rsidRDefault="00462C1B" w:rsidP="005267B4">
            <w:pPr>
              <w:jc w:val="center"/>
              <w:rPr>
                <w:b w:val="0"/>
                <w:i w:val="0"/>
                <w:sz w:val="24"/>
              </w:rPr>
            </w:pPr>
            <w:r w:rsidRPr="0009401A">
              <w:rPr>
                <w:b w:val="0"/>
                <w:i w:val="0"/>
                <w:sz w:val="24"/>
                <w:szCs w:val="24"/>
                <w:lang w:val="it-IT"/>
              </w:rPr>
              <w:t>AUF BECO-2011-57-U-46125FT106</w:t>
            </w:r>
          </w:p>
        </w:tc>
        <w:tc>
          <w:tcPr>
            <w:tcW w:w="1134" w:type="dxa"/>
            <w:tcBorders>
              <w:top w:val="single" w:sz="12" w:space="0" w:color="auto"/>
              <w:left w:val="single" w:sz="12" w:space="0" w:color="auto"/>
              <w:bottom w:val="single" w:sz="12" w:space="0" w:color="auto"/>
              <w:right w:val="single" w:sz="12" w:space="0" w:color="auto"/>
            </w:tcBorders>
            <w:vAlign w:val="center"/>
          </w:tcPr>
          <w:p w:rsidR="00462C1B" w:rsidRPr="0009401A" w:rsidRDefault="00462C1B" w:rsidP="005267B4">
            <w:pPr>
              <w:jc w:val="center"/>
              <w:rPr>
                <w:b w:val="0"/>
                <w:i w:val="0"/>
                <w:sz w:val="24"/>
              </w:rPr>
            </w:pPr>
            <w:r w:rsidRPr="0009401A">
              <w:rPr>
                <w:b w:val="0"/>
                <w:i w:val="0"/>
                <w:sz w:val="24"/>
              </w:rPr>
              <w:t>2011-2014</w:t>
            </w:r>
          </w:p>
        </w:tc>
        <w:tc>
          <w:tcPr>
            <w:tcW w:w="1275" w:type="dxa"/>
            <w:tcBorders>
              <w:top w:val="single" w:sz="12" w:space="0" w:color="auto"/>
              <w:left w:val="single" w:sz="12" w:space="0" w:color="auto"/>
              <w:bottom w:val="single" w:sz="12" w:space="0" w:color="auto"/>
              <w:right w:val="single" w:sz="12" w:space="0" w:color="auto"/>
            </w:tcBorders>
            <w:vAlign w:val="center"/>
          </w:tcPr>
          <w:p w:rsidR="00462C1B" w:rsidRPr="0009401A" w:rsidRDefault="00462C1B" w:rsidP="0009401A">
            <w:pPr>
              <w:jc w:val="center"/>
              <w:rPr>
                <w:b w:val="0"/>
                <w:i w:val="0"/>
                <w:sz w:val="24"/>
              </w:rPr>
            </w:pPr>
            <w:r w:rsidRPr="0009401A">
              <w:rPr>
                <w:b w:val="0"/>
                <w:i w:val="0"/>
                <w:sz w:val="24"/>
              </w:rPr>
              <w:t xml:space="preserve">42.000 </w:t>
            </w:r>
            <w:r>
              <w:rPr>
                <w:b w:val="0"/>
                <w:i w:val="0"/>
                <w:sz w:val="24"/>
              </w:rPr>
              <w:t>euro</w:t>
            </w:r>
          </w:p>
        </w:tc>
        <w:tc>
          <w:tcPr>
            <w:tcW w:w="3391" w:type="dxa"/>
            <w:tcBorders>
              <w:top w:val="nil"/>
              <w:left w:val="single" w:sz="12" w:space="0" w:color="auto"/>
              <w:bottom w:val="single" w:sz="12" w:space="0" w:color="auto"/>
              <w:right w:val="thickThinSmallGap" w:sz="12" w:space="0" w:color="auto"/>
            </w:tcBorders>
            <w:vAlign w:val="center"/>
          </w:tcPr>
          <w:p w:rsidR="00462C1B" w:rsidRPr="0009401A" w:rsidRDefault="00462C1B" w:rsidP="00154601">
            <w:pPr>
              <w:rPr>
                <w:b w:val="0"/>
                <w:i w:val="0"/>
                <w:sz w:val="24"/>
              </w:rPr>
            </w:pPr>
            <w:r w:rsidRPr="0009401A">
              <w:rPr>
                <w:b w:val="0"/>
                <w:i w:val="0"/>
                <w:sz w:val="24"/>
              </w:rPr>
              <w:t>3 lucrări ştiinţifice</w:t>
            </w:r>
          </w:p>
          <w:p w:rsidR="00462C1B" w:rsidRPr="0009401A" w:rsidRDefault="00462C1B" w:rsidP="00154601">
            <w:pPr>
              <w:rPr>
                <w:b w:val="0"/>
                <w:i w:val="0"/>
                <w:sz w:val="24"/>
              </w:rPr>
            </w:pPr>
            <w:r w:rsidRPr="0009401A">
              <w:rPr>
                <w:b w:val="0"/>
                <w:i w:val="0"/>
                <w:sz w:val="24"/>
              </w:rPr>
              <w:t>1 manual</w:t>
            </w:r>
          </w:p>
        </w:tc>
      </w:tr>
      <w:tr w:rsidR="00462C1B"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462C1B" w:rsidRPr="00EE5913" w:rsidRDefault="00462C1B"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vAlign w:val="center"/>
          </w:tcPr>
          <w:p w:rsidR="00462C1B" w:rsidRPr="00FB4FB1" w:rsidRDefault="00462C1B" w:rsidP="005D799D">
            <w:pPr>
              <w:tabs>
                <w:tab w:val="left" w:pos="12049"/>
              </w:tabs>
              <w:rPr>
                <w:b w:val="0"/>
                <w:i w:val="0"/>
                <w:sz w:val="24"/>
                <w:szCs w:val="24"/>
              </w:rPr>
            </w:pPr>
            <w:r w:rsidRPr="00FB4FB1">
              <w:rPr>
                <w:b w:val="0"/>
                <w:i w:val="0"/>
                <w:sz w:val="24"/>
                <w:szCs w:val="24"/>
              </w:rPr>
              <w:t>Analiza tehnico - economică a apiculturii în regiunea Nord Vest a României în vederea asigurării dezvoltării durabile a filierei apicole”</w:t>
            </w:r>
            <w:r>
              <w:rPr>
                <w:b w:val="0"/>
                <w:i w:val="0"/>
                <w:sz w:val="24"/>
                <w:szCs w:val="24"/>
              </w:rPr>
              <w:t xml:space="preserve">. Dir. </w:t>
            </w:r>
            <w:r w:rsidRPr="00FB4FB1">
              <w:rPr>
                <w:b w:val="0"/>
                <w:i w:val="0"/>
                <w:sz w:val="24"/>
                <w:szCs w:val="24"/>
              </w:rPr>
              <w:t>Cristina Pocol</w:t>
            </w:r>
          </w:p>
        </w:tc>
        <w:tc>
          <w:tcPr>
            <w:tcW w:w="2193" w:type="dxa"/>
            <w:tcBorders>
              <w:top w:val="single" w:sz="12" w:space="0" w:color="auto"/>
              <w:left w:val="single" w:sz="12" w:space="0" w:color="auto"/>
              <w:bottom w:val="single" w:sz="12" w:space="0" w:color="auto"/>
              <w:right w:val="single" w:sz="12" w:space="0" w:color="auto"/>
            </w:tcBorders>
            <w:vAlign w:val="center"/>
          </w:tcPr>
          <w:p w:rsidR="00462C1B" w:rsidRPr="00FB4FB1" w:rsidRDefault="00462C1B" w:rsidP="00FB4FB1">
            <w:pPr>
              <w:tabs>
                <w:tab w:val="left" w:pos="12049"/>
              </w:tabs>
              <w:jc w:val="center"/>
              <w:rPr>
                <w:b w:val="0"/>
                <w:i w:val="0"/>
                <w:sz w:val="24"/>
                <w:szCs w:val="24"/>
              </w:rPr>
            </w:pPr>
            <w:r w:rsidRPr="00FB4FB1">
              <w:rPr>
                <w:b w:val="0"/>
                <w:i w:val="0"/>
                <w:sz w:val="24"/>
                <w:szCs w:val="24"/>
              </w:rPr>
              <w:t xml:space="preserve">UEFISCDI, Resurse Umane, Proiecte de cercetare postdoctorală, </w:t>
            </w:r>
            <w:r>
              <w:rPr>
                <w:b w:val="0"/>
                <w:i w:val="0"/>
                <w:sz w:val="24"/>
                <w:szCs w:val="24"/>
              </w:rPr>
              <w:t>c.</w:t>
            </w:r>
            <w:r w:rsidRPr="00FB4FB1">
              <w:rPr>
                <w:b w:val="0"/>
                <w:i w:val="0"/>
                <w:sz w:val="24"/>
                <w:szCs w:val="24"/>
              </w:rPr>
              <w:t>149/2010</w:t>
            </w:r>
          </w:p>
        </w:tc>
        <w:tc>
          <w:tcPr>
            <w:tcW w:w="1134" w:type="dxa"/>
            <w:tcBorders>
              <w:top w:val="single" w:sz="12" w:space="0" w:color="auto"/>
              <w:left w:val="single" w:sz="12" w:space="0" w:color="auto"/>
              <w:bottom w:val="single" w:sz="12" w:space="0" w:color="auto"/>
              <w:right w:val="single" w:sz="12" w:space="0" w:color="auto"/>
            </w:tcBorders>
            <w:vAlign w:val="center"/>
          </w:tcPr>
          <w:p w:rsidR="00462C1B" w:rsidRPr="00FB4FB1" w:rsidRDefault="00462C1B" w:rsidP="00FB4FB1">
            <w:pPr>
              <w:tabs>
                <w:tab w:val="left" w:pos="12049"/>
              </w:tabs>
              <w:jc w:val="center"/>
              <w:rPr>
                <w:b w:val="0"/>
                <w:i w:val="0"/>
                <w:sz w:val="24"/>
                <w:szCs w:val="24"/>
              </w:rPr>
            </w:pPr>
            <w:r w:rsidRPr="00FB4FB1">
              <w:rPr>
                <w:b w:val="0"/>
                <w:i w:val="0"/>
                <w:sz w:val="24"/>
                <w:szCs w:val="24"/>
              </w:rPr>
              <w:t>2010-2012</w:t>
            </w:r>
          </w:p>
        </w:tc>
        <w:tc>
          <w:tcPr>
            <w:tcW w:w="1275" w:type="dxa"/>
            <w:tcBorders>
              <w:top w:val="single" w:sz="12" w:space="0" w:color="auto"/>
              <w:left w:val="single" w:sz="12" w:space="0" w:color="auto"/>
              <w:bottom w:val="single" w:sz="12" w:space="0" w:color="auto"/>
              <w:right w:val="single" w:sz="12" w:space="0" w:color="auto"/>
            </w:tcBorders>
            <w:vAlign w:val="center"/>
          </w:tcPr>
          <w:p w:rsidR="00462C1B" w:rsidRPr="00FB4FB1" w:rsidRDefault="00462C1B" w:rsidP="00FB4FB1">
            <w:pPr>
              <w:tabs>
                <w:tab w:val="left" w:pos="12049"/>
              </w:tabs>
              <w:jc w:val="center"/>
              <w:rPr>
                <w:b w:val="0"/>
                <w:i w:val="0"/>
                <w:sz w:val="24"/>
                <w:szCs w:val="24"/>
              </w:rPr>
            </w:pPr>
            <w:r w:rsidRPr="00FB4FB1">
              <w:rPr>
                <w:b w:val="0"/>
                <w:i w:val="0"/>
                <w:sz w:val="24"/>
                <w:szCs w:val="24"/>
              </w:rPr>
              <w:t>334</w:t>
            </w:r>
            <w:r>
              <w:rPr>
                <w:b w:val="0"/>
                <w:i w:val="0"/>
                <w:sz w:val="24"/>
                <w:szCs w:val="24"/>
              </w:rPr>
              <w:t>.</w:t>
            </w:r>
            <w:r w:rsidR="008A0AE7">
              <w:rPr>
                <w:b w:val="0"/>
                <w:i w:val="0"/>
                <w:sz w:val="24"/>
                <w:szCs w:val="24"/>
              </w:rPr>
              <w:t>443</w:t>
            </w:r>
          </w:p>
        </w:tc>
        <w:tc>
          <w:tcPr>
            <w:tcW w:w="3391" w:type="dxa"/>
            <w:tcBorders>
              <w:top w:val="nil"/>
              <w:left w:val="single" w:sz="12" w:space="0" w:color="auto"/>
              <w:bottom w:val="single" w:sz="12" w:space="0" w:color="auto"/>
              <w:right w:val="thickThinSmallGap" w:sz="12" w:space="0" w:color="auto"/>
            </w:tcBorders>
            <w:vAlign w:val="center"/>
          </w:tcPr>
          <w:p w:rsidR="00462C1B" w:rsidRPr="00FB4FB1" w:rsidRDefault="00462C1B" w:rsidP="00C00E63">
            <w:pPr>
              <w:widowControl w:val="0"/>
              <w:tabs>
                <w:tab w:val="left" w:pos="12049"/>
              </w:tabs>
              <w:autoSpaceDE w:val="0"/>
              <w:autoSpaceDN w:val="0"/>
              <w:rPr>
                <w:b w:val="0"/>
                <w:i w:val="0"/>
                <w:sz w:val="24"/>
                <w:szCs w:val="24"/>
              </w:rPr>
            </w:pPr>
            <w:r>
              <w:rPr>
                <w:b w:val="0"/>
                <w:i w:val="0"/>
                <w:sz w:val="24"/>
                <w:szCs w:val="24"/>
              </w:rPr>
              <w:t>2 lucrări</w:t>
            </w:r>
          </w:p>
        </w:tc>
      </w:tr>
      <w:tr w:rsidR="00462C1B"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462C1B" w:rsidRPr="00EE5913" w:rsidRDefault="00462C1B"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vAlign w:val="center"/>
          </w:tcPr>
          <w:p w:rsidR="00462C1B" w:rsidRPr="00FB4FB1" w:rsidRDefault="00462C1B" w:rsidP="005267B4">
            <w:pPr>
              <w:tabs>
                <w:tab w:val="left" w:pos="12049"/>
              </w:tabs>
              <w:jc w:val="center"/>
              <w:rPr>
                <w:b w:val="0"/>
                <w:i w:val="0"/>
                <w:sz w:val="24"/>
                <w:szCs w:val="24"/>
              </w:rPr>
            </w:pPr>
          </w:p>
          <w:p w:rsidR="00462C1B" w:rsidRPr="00EE0870" w:rsidRDefault="00462C1B" w:rsidP="00EE0870">
            <w:pPr>
              <w:tabs>
                <w:tab w:val="left" w:pos="12049"/>
              </w:tabs>
              <w:rPr>
                <w:i w:val="0"/>
                <w:sz w:val="24"/>
                <w:szCs w:val="24"/>
              </w:rPr>
            </w:pPr>
            <w:r w:rsidRPr="00FB4FB1">
              <w:rPr>
                <w:b w:val="0"/>
                <w:i w:val="0"/>
                <w:sz w:val="24"/>
                <w:szCs w:val="24"/>
              </w:rPr>
              <w:t>Studierea percepţiilor şi a comportamentului de consum al mierii şi al celorlalte produse apicole, în vederea îmbunătăţirii strategiilor de management şi marketing din domeniul apicol, a influenţării politicilor publice din domeniu şi a creşterii consumului de miere în Regiunea Nord Vest a României”</w:t>
            </w:r>
            <w:r>
              <w:rPr>
                <w:b w:val="0"/>
                <w:i w:val="0"/>
                <w:sz w:val="24"/>
                <w:szCs w:val="24"/>
              </w:rPr>
              <w:t xml:space="preserve">. </w:t>
            </w:r>
            <w:r w:rsidR="009F02B2">
              <w:rPr>
                <w:b w:val="0"/>
                <w:i w:val="0"/>
                <w:sz w:val="24"/>
                <w:szCs w:val="24"/>
              </w:rPr>
              <w:t xml:space="preserve">Dir. </w:t>
            </w:r>
            <w:r w:rsidRPr="00FB4FB1">
              <w:rPr>
                <w:b w:val="0"/>
                <w:i w:val="0"/>
                <w:sz w:val="24"/>
                <w:szCs w:val="24"/>
              </w:rPr>
              <w:t>Cristina Pocol</w:t>
            </w:r>
          </w:p>
        </w:tc>
        <w:tc>
          <w:tcPr>
            <w:tcW w:w="2193" w:type="dxa"/>
            <w:tcBorders>
              <w:top w:val="single" w:sz="12" w:space="0" w:color="auto"/>
              <w:left w:val="single" w:sz="12" w:space="0" w:color="auto"/>
              <w:bottom w:val="single" w:sz="12" w:space="0" w:color="auto"/>
              <w:right w:val="single" w:sz="12" w:space="0" w:color="auto"/>
            </w:tcBorders>
            <w:vAlign w:val="center"/>
          </w:tcPr>
          <w:p w:rsidR="00462C1B" w:rsidRPr="00FB4FB1" w:rsidRDefault="00462C1B" w:rsidP="00C00E63">
            <w:pPr>
              <w:tabs>
                <w:tab w:val="left" w:pos="12049"/>
              </w:tabs>
              <w:rPr>
                <w:b w:val="0"/>
                <w:i w:val="0"/>
                <w:sz w:val="24"/>
                <w:szCs w:val="24"/>
              </w:rPr>
            </w:pPr>
            <w:r w:rsidRPr="00FB4FB1">
              <w:rPr>
                <w:b w:val="0"/>
                <w:i w:val="0"/>
                <w:sz w:val="24"/>
                <w:szCs w:val="24"/>
              </w:rPr>
              <w:t>Grant intern, USAMV Cluj</w:t>
            </w:r>
          </w:p>
        </w:tc>
        <w:tc>
          <w:tcPr>
            <w:tcW w:w="1134" w:type="dxa"/>
            <w:tcBorders>
              <w:top w:val="single" w:sz="12" w:space="0" w:color="auto"/>
              <w:left w:val="single" w:sz="12" w:space="0" w:color="auto"/>
              <w:bottom w:val="single" w:sz="12" w:space="0" w:color="auto"/>
              <w:right w:val="single" w:sz="12" w:space="0" w:color="auto"/>
            </w:tcBorders>
            <w:vAlign w:val="center"/>
          </w:tcPr>
          <w:p w:rsidR="00462C1B" w:rsidRPr="00FB4FB1" w:rsidRDefault="00462C1B" w:rsidP="005267B4">
            <w:pPr>
              <w:tabs>
                <w:tab w:val="left" w:pos="12049"/>
              </w:tabs>
              <w:jc w:val="center"/>
              <w:rPr>
                <w:b w:val="0"/>
                <w:i w:val="0"/>
                <w:sz w:val="24"/>
                <w:szCs w:val="24"/>
              </w:rPr>
            </w:pPr>
            <w:r w:rsidRPr="00FB4FB1">
              <w:rPr>
                <w:b w:val="0"/>
                <w:i w:val="0"/>
                <w:sz w:val="24"/>
                <w:szCs w:val="24"/>
              </w:rPr>
              <w:t>2012-2013</w:t>
            </w:r>
          </w:p>
        </w:tc>
        <w:tc>
          <w:tcPr>
            <w:tcW w:w="1275" w:type="dxa"/>
            <w:tcBorders>
              <w:top w:val="single" w:sz="12" w:space="0" w:color="auto"/>
              <w:left w:val="single" w:sz="12" w:space="0" w:color="auto"/>
              <w:bottom w:val="single" w:sz="12" w:space="0" w:color="auto"/>
              <w:right w:val="single" w:sz="12" w:space="0" w:color="auto"/>
            </w:tcBorders>
            <w:vAlign w:val="center"/>
          </w:tcPr>
          <w:p w:rsidR="00462C1B" w:rsidRPr="00FB4FB1" w:rsidRDefault="00462C1B" w:rsidP="00C00E63">
            <w:pPr>
              <w:tabs>
                <w:tab w:val="left" w:pos="12049"/>
              </w:tabs>
              <w:jc w:val="center"/>
              <w:rPr>
                <w:b w:val="0"/>
                <w:i w:val="0"/>
                <w:sz w:val="24"/>
                <w:szCs w:val="24"/>
              </w:rPr>
            </w:pPr>
            <w:r w:rsidRPr="00FB4FB1">
              <w:rPr>
                <w:b w:val="0"/>
                <w:i w:val="0"/>
                <w:sz w:val="24"/>
                <w:szCs w:val="24"/>
              </w:rPr>
              <w:t>12</w:t>
            </w:r>
            <w:r>
              <w:rPr>
                <w:b w:val="0"/>
                <w:i w:val="0"/>
                <w:sz w:val="24"/>
                <w:szCs w:val="24"/>
              </w:rPr>
              <w:t>.</w:t>
            </w:r>
            <w:r w:rsidR="008A0AE7">
              <w:rPr>
                <w:b w:val="0"/>
                <w:i w:val="0"/>
                <w:sz w:val="24"/>
                <w:szCs w:val="24"/>
              </w:rPr>
              <w:t>000</w:t>
            </w:r>
          </w:p>
        </w:tc>
        <w:tc>
          <w:tcPr>
            <w:tcW w:w="3391" w:type="dxa"/>
            <w:tcBorders>
              <w:top w:val="nil"/>
              <w:left w:val="single" w:sz="12" w:space="0" w:color="auto"/>
              <w:bottom w:val="single" w:sz="12" w:space="0" w:color="auto"/>
              <w:right w:val="thickThinSmallGap" w:sz="12" w:space="0" w:color="auto"/>
            </w:tcBorders>
            <w:vAlign w:val="center"/>
          </w:tcPr>
          <w:p w:rsidR="00462C1B" w:rsidRPr="00C00E63" w:rsidRDefault="00462C1B" w:rsidP="00C00E63">
            <w:pPr>
              <w:widowControl w:val="0"/>
              <w:autoSpaceDE w:val="0"/>
              <w:autoSpaceDN w:val="0"/>
              <w:jc w:val="both"/>
              <w:rPr>
                <w:b w:val="0"/>
                <w:bCs/>
                <w:i w:val="0"/>
                <w:sz w:val="24"/>
                <w:szCs w:val="24"/>
              </w:rPr>
            </w:pPr>
            <w:r>
              <w:rPr>
                <w:b w:val="0"/>
                <w:bCs/>
                <w:i w:val="0"/>
                <w:sz w:val="24"/>
                <w:szCs w:val="24"/>
              </w:rPr>
              <w:t>2 lucrări</w:t>
            </w:r>
          </w:p>
        </w:tc>
      </w:tr>
      <w:tr w:rsidR="00462C1B"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462C1B" w:rsidRPr="00EE5913" w:rsidRDefault="00462C1B"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462C1B" w:rsidRPr="00D85D60" w:rsidRDefault="00462C1B" w:rsidP="005E71B0">
            <w:pPr>
              <w:rPr>
                <w:b w:val="0"/>
                <w:i w:val="0"/>
                <w:sz w:val="24"/>
                <w:szCs w:val="24"/>
              </w:rPr>
            </w:pPr>
            <w:r w:rsidRPr="00D85D60">
              <w:rPr>
                <w:b w:val="0"/>
                <w:i w:val="0"/>
                <w:sz w:val="24"/>
                <w:szCs w:val="24"/>
              </w:rPr>
              <w:t>Influenţa fertilizării minerale şi organice asupra biodiversităţii solului şi a proceselor biochimice     într-un teren arabil</w:t>
            </w:r>
            <w:r w:rsidR="005E71B0">
              <w:rPr>
                <w:b w:val="0"/>
                <w:i w:val="0"/>
                <w:sz w:val="24"/>
                <w:szCs w:val="24"/>
              </w:rPr>
              <w:t xml:space="preserve">. </w:t>
            </w:r>
            <w:r w:rsidR="009F02B2">
              <w:rPr>
                <w:b w:val="0"/>
                <w:i w:val="0"/>
                <w:sz w:val="24"/>
                <w:szCs w:val="24"/>
              </w:rPr>
              <w:t xml:space="preserve">Dir. </w:t>
            </w:r>
            <w:r w:rsidR="005E71B0">
              <w:rPr>
                <w:b w:val="0"/>
                <w:i w:val="0"/>
                <w:sz w:val="24"/>
                <w:szCs w:val="24"/>
              </w:rPr>
              <w:t>Şandor Mignon</w:t>
            </w:r>
          </w:p>
        </w:tc>
        <w:tc>
          <w:tcPr>
            <w:tcW w:w="2193" w:type="dxa"/>
            <w:tcBorders>
              <w:top w:val="single" w:sz="12" w:space="0" w:color="auto"/>
              <w:left w:val="single" w:sz="12" w:space="0" w:color="auto"/>
              <w:bottom w:val="single" w:sz="12" w:space="0" w:color="auto"/>
              <w:right w:val="single" w:sz="12" w:space="0" w:color="auto"/>
            </w:tcBorders>
            <w:vAlign w:val="center"/>
          </w:tcPr>
          <w:p w:rsidR="00462C1B" w:rsidRPr="00575728" w:rsidRDefault="00462C1B" w:rsidP="005267B4">
            <w:pPr>
              <w:jc w:val="center"/>
              <w:rPr>
                <w:b w:val="0"/>
                <w:i w:val="0"/>
                <w:sz w:val="24"/>
              </w:rPr>
            </w:pPr>
            <w:r>
              <w:rPr>
                <w:b w:val="0"/>
                <w:i w:val="0"/>
                <w:sz w:val="24"/>
              </w:rPr>
              <w:t>Contract nr. 183/2010</w:t>
            </w:r>
          </w:p>
        </w:tc>
        <w:tc>
          <w:tcPr>
            <w:tcW w:w="1134" w:type="dxa"/>
            <w:tcBorders>
              <w:top w:val="single" w:sz="12" w:space="0" w:color="auto"/>
              <w:left w:val="single" w:sz="12" w:space="0" w:color="auto"/>
              <w:bottom w:val="single" w:sz="12" w:space="0" w:color="auto"/>
              <w:right w:val="single" w:sz="12" w:space="0" w:color="auto"/>
            </w:tcBorders>
            <w:vAlign w:val="center"/>
          </w:tcPr>
          <w:p w:rsidR="00462C1B" w:rsidRPr="00575728" w:rsidRDefault="00462C1B" w:rsidP="005267B4">
            <w:pPr>
              <w:jc w:val="center"/>
              <w:rPr>
                <w:b w:val="0"/>
                <w:i w:val="0"/>
                <w:sz w:val="24"/>
              </w:rPr>
            </w:pPr>
            <w:r>
              <w:rPr>
                <w:b w:val="0"/>
                <w:i w:val="0"/>
                <w:sz w:val="24"/>
              </w:rPr>
              <w:t>2012-2013</w:t>
            </w:r>
          </w:p>
        </w:tc>
        <w:tc>
          <w:tcPr>
            <w:tcW w:w="1275" w:type="dxa"/>
            <w:tcBorders>
              <w:top w:val="single" w:sz="12" w:space="0" w:color="auto"/>
              <w:left w:val="single" w:sz="12" w:space="0" w:color="auto"/>
              <w:bottom w:val="single" w:sz="12" w:space="0" w:color="auto"/>
              <w:right w:val="single" w:sz="12" w:space="0" w:color="auto"/>
            </w:tcBorders>
            <w:vAlign w:val="center"/>
          </w:tcPr>
          <w:p w:rsidR="00462C1B" w:rsidRPr="00575728" w:rsidRDefault="00462C1B" w:rsidP="005267B4">
            <w:pPr>
              <w:jc w:val="center"/>
              <w:rPr>
                <w:b w:val="0"/>
                <w:i w:val="0"/>
                <w:sz w:val="24"/>
              </w:rPr>
            </w:pPr>
            <w:r>
              <w:rPr>
                <w:b w:val="0"/>
                <w:i w:val="0"/>
                <w:sz w:val="24"/>
              </w:rPr>
              <w:t xml:space="preserve">77.428 </w:t>
            </w:r>
          </w:p>
        </w:tc>
        <w:tc>
          <w:tcPr>
            <w:tcW w:w="3391" w:type="dxa"/>
            <w:tcBorders>
              <w:top w:val="nil"/>
              <w:left w:val="single" w:sz="12" w:space="0" w:color="auto"/>
              <w:bottom w:val="single" w:sz="12" w:space="0" w:color="auto"/>
              <w:right w:val="thickThinSmallGap" w:sz="12" w:space="0" w:color="auto"/>
            </w:tcBorders>
            <w:vAlign w:val="center"/>
          </w:tcPr>
          <w:p w:rsidR="00462C1B" w:rsidRDefault="00462C1B" w:rsidP="00D85D60">
            <w:pPr>
              <w:rPr>
                <w:b w:val="0"/>
                <w:i w:val="0"/>
                <w:sz w:val="24"/>
              </w:rPr>
            </w:pPr>
            <w:r>
              <w:rPr>
                <w:b w:val="0"/>
                <w:i w:val="0"/>
                <w:sz w:val="24"/>
              </w:rPr>
              <w:t>2 lucrări</w:t>
            </w:r>
          </w:p>
          <w:p w:rsidR="00462C1B" w:rsidRPr="00575728" w:rsidRDefault="00462C1B" w:rsidP="00D85D60">
            <w:pPr>
              <w:rPr>
                <w:b w:val="0"/>
                <w:i w:val="0"/>
                <w:sz w:val="24"/>
              </w:rPr>
            </w:pPr>
            <w:r>
              <w:rPr>
                <w:b w:val="0"/>
                <w:i w:val="0"/>
                <w:sz w:val="24"/>
              </w:rPr>
              <w:t>1 carte</w:t>
            </w:r>
          </w:p>
        </w:tc>
      </w:tr>
      <w:tr w:rsidR="00462C1B"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462C1B" w:rsidRPr="00EE5913" w:rsidRDefault="00462C1B"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462C1B" w:rsidRPr="00433BB2" w:rsidRDefault="00462C1B" w:rsidP="005267B4">
            <w:pPr>
              <w:rPr>
                <w:b w:val="0"/>
                <w:i w:val="0"/>
                <w:sz w:val="24"/>
                <w:szCs w:val="24"/>
              </w:rPr>
            </w:pPr>
            <w:r w:rsidRPr="00433BB2">
              <w:rPr>
                <w:b w:val="0"/>
                <w:i w:val="0"/>
                <w:sz w:val="24"/>
                <w:szCs w:val="24"/>
              </w:rPr>
              <w:t>Controlul integrat al d</w:t>
            </w:r>
            <w:r>
              <w:rPr>
                <w:b w:val="0"/>
                <w:i w:val="0"/>
                <w:sz w:val="24"/>
                <w:szCs w:val="24"/>
              </w:rPr>
              <w:t>ă</w:t>
            </w:r>
            <w:r w:rsidRPr="00433BB2">
              <w:rPr>
                <w:b w:val="0"/>
                <w:i w:val="0"/>
                <w:sz w:val="24"/>
                <w:szCs w:val="24"/>
              </w:rPr>
              <w:t>un</w:t>
            </w:r>
            <w:r>
              <w:rPr>
                <w:b w:val="0"/>
                <w:i w:val="0"/>
                <w:sz w:val="24"/>
                <w:szCs w:val="24"/>
              </w:rPr>
              <w:t>ă</w:t>
            </w:r>
            <w:r w:rsidRPr="00433BB2">
              <w:rPr>
                <w:b w:val="0"/>
                <w:i w:val="0"/>
                <w:sz w:val="24"/>
                <w:szCs w:val="24"/>
              </w:rPr>
              <w:t xml:space="preserve">torului  </w:t>
            </w:r>
            <w:r w:rsidRPr="00433BB2">
              <w:rPr>
                <w:b w:val="0"/>
                <w:sz w:val="24"/>
                <w:szCs w:val="24"/>
              </w:rPr>
              <w:t>Diabrotica virgifera virgifera</w:t>
            </w:r>
            <w:r w:rsidRPr="00433BB2">
              <w:rPr>
                <w:b w:val="0"/>
                <w:i w:val="0"/>
                <w:sz w:val="24"/>
                <w:szCs w:val="24"/>
              </w:rPr>
              <w:t xml:space="preserve"> prin metode conventionale si neconventionale si cuantificarea pierderilor cantitative si calitative de productie – </w:t>
            </w:r>
            <w:r w:rsidR="009F02B2">
              <w:rPr>
                <w:b w:val="0"/>
                <w:i w:val="0"/>
                <w:sz w:val="24"/>
                <w:szCs w:val="24"/>
              </w:rPr>
              <w:t xml:space="preserve">Dir. </w:t>
            </w:r>
            <w:r>
              <w:rPr>
                <w:b w:val="0"/>
                <w:i w:val="0"/>
                <w:sz w:val="24"/>
                <w:szCs w:val="24"/>
              </w:rPr>
              <w:t>Florian Teodora</w:t>
            </w:r>
          </w:p>
          <w:p w:rsidR="00462C1B" w:rsidRPr="00433BB2" w:rsidRDefault="00462C1B" w:rsidP="005267B4">
            <w:pPr>
              <w:jc w:val="center"/>
              <w:rPr>
                <w:b w:val="0"/>
                <w:i w:val="0"/>
                <w:sz w:val="24"/>
                <w:szCs w:val="24"/>
              </w:rPr>
            </w:pPr>
          </w:p>
        </w:tc>
        <w:tc>
          <w:tcPr>
            <w:tcW w:w="2193" w:type="dxa"/>
            <w:tcBorders>
              <w:top w:val="single" w:sz="12" w:space="0" w:color="auto"/>
              <w:left w:val="single" w:sz="12" w:space="0" w:color="auto"/>
              <w:bottom w:val="single" w:sz="12" w:space="0" w:color="auto"/>
              <w:right w:val="single" w:sz="12" w:space="0" w:color="auto"/>
            </w:tcBorders>
            <w:vAlign w:val="center"/>
          </w:tcPr>
          <w:p w:rsidR="00462C1B" w:rsidRPr="00433BB2" w:rsidRDefault="00462C1B" w:rsidP="00433BB2">
            <w:pPr>
              <w:jc w:val="center"/>
              <w:rPr>
                <w:b w:val="0"/>
                <w:i w:val="0"/>
                <w:sz w:val="24"/>
                <w:szCs w:val="24"/>
              </w:rPr>
            </w:pPr>
            <w:r w:rsidRPr="00433BB2">
              <w:rPr>
                <w:b w:val="0"/>
                <w:i w:val="0"/>
                <w:sz w:val="24"/>
                <w:szCs w:val="24"/>
              </w:rPr>
              <w:t>PD PN II /2010 Cod CNCSIS 527</w:t>
            </w:r>
          </w:p>
        </w:tc>
        <w:tc>
          <w:tcPr>
            <w:tcW w:w="1134" w:type="dxa"/>
            <w:tcBorders>
              <w:top w:val="single" w:sz="12" w:space="0" w:color="auto"/>
              <w:left w:val="single" w:sz="12" w:space="0" w:color="auto"/>
              <w:bottom w:val="single" w:sz="12" w:space="0" w:color="auto"/>
              <w:right w:val="single" w:sz="12" w:space="0" w:color="auto"/>
            </w:tcBorders>
            <w:vAlign w:val="center"/>
          </w:tcPr>
          <w:p w:rsidR="00462C1B" w:rsidRPr="00433BB2" w:rsidRDefault="00462C1B" w:rsidP="005267B4">
            <w:pPr>
              <w:jc w:val="center"/>
              <w:rPr>
                <w:b w:val="0"/>
                <w:i w:val="0"/>
                <w:sz w:val="24"/>
                <w:szCs w:val="24"/>
              </w:rPr>
            </w:pPr>
            <w:r w:rsidRPr="00433BB2">
              <w:rPr>
                <w:b w:val="0"/>
                <w:i w:val="0"/>
                <w:sz w:val="24"/>
                <w:szCs w:val="24"/>
              </w:rPr>
              <w:t>2010-2012</w:t>
            </w:r>
          </w:p>
        </w:tc>
        <w:tc>
          <w:tcPr>
            <w:tcW w:w="1275" w:type="dxa"/>
            <w:tcBorders>
              <w:top w:val="single" w:sz="12" w:space="0" w:color="auto"/>
              <w:left w:val="single" w:sz="12" w:space="0" w:color="auto"/>
              <w:bottom w:val="single" w:sz="12" w:space="0" w:color="auto"/>
              <w:right w:val="single" w:sz="12" w:space="0" w:color="auto"/>
            </w:tcBorders>
            <w:vAlign w:val="center"/>
          </w:tcPr>
          <w:p w:rsidR="00462C1B" w:rsidRPr="00433BB2" w:rsidRDefault="00462C1B" w:rsidP="005267B4">
            <w:pPr>
              <w:jc w:val="center"/>
              <w:rPr>
                <w:b w:val="0"/>
                <w:i w:val="0"/>
                <w:sz w:val="24"/>
                <w:szCs w:val="24"/>
              </w:rPr>
            </w:pPr>
            <w:r>
              <w:rPr>
                <w:b w:val="0"/>
                <w:i w:val="0"/>
                <w:sz w:val="24"/>
                <w:szCs w:val="24"/>
              </w:rPr>
              <w:t>73.000</w:t>
            </w:r>
          </w:p>
        </w:tc>
        <w:tc>
          <w:tcPr>
            <w:tcW w:w="3391" w:type="dxa"/>
            <w:tcBorders>
              <w:top w:val="nil"/>
              <w:left w:val="single" w:sz="12" w:space="0" w:color="auto"/>
              <w:bottom w:val="single" w:sz="12" w:space="0" w:color="auto"/>
              <w:right w:val="thickThinSmallGap" w:sz="12" w:space="0" w:color="auto"/>
            </w:tcBorders>
            <w:vAlign w:val="center"/>
          </w:tcPr>
          <w:p w:rsidR="00462C1B" w:rsidRPr="00433BB2" w:rsidRDefault="00462C1B" w:rsidP="00433BB2">
            <w:pPr>
              <w:suppressAutoHyphens/>
              <w:spacing w:after="60"/>
              <w:ind w:right="113"/>
              <w:jc w:val="both"/>
              <w:rPr>
                <w:b w:val="0"/>
                <w:i w:val="0"/>
                <w:sz w:val="24"/>
                <w:szCs w:val="24"/>
              </w:rPr>
            </w:pPr>
            <w:r>
              <w:rPr>
                <w:b w:val="0"/>
                <w:i w:val="0"/>
                <w:sz w:val="24"/>
                <w:szCs w:val="24"/>
              </w:rPr>
              <w:t>3 lucrări</w:t>
            </w:r>
          </w:p>
        </w:tc>
      </w:tr>
      <w:tr w:rsidR="00462C1B"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462C1B" w:rsidRPr="00EE5913" w:rsidRDefault="00462C1B"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462C1B" w:rsidRPr="005F6CDB" w:rsidRDefault="00462C1B" w:rsidP="005267B4">
            <w:pPr>
              <w:rPr>
                <w:b w:val="0"/>
                <w:i w:val="0"/>
                <w:sz w:val="24"/>
                <w:szCs w:val="24"/>
              </w:rPr>
            </w:pPr>
            <w:r w:rsidRPr="005F6CDB">
              <w:rPr>
                <w:b w:val="0"/>
                <w:i w:val="0"/>
                <w:color w:val="000000"/>
                <w:sz w:val="24"/>
                <w:szCs w:val="24"/>
                <w:shd w:val="clear" w:color="auto" w:fill="EEF6FD"/>
              </w:rPr>
              <w:t>Cercetari privind eficacitatea unor erbicide la un hibrid de forum NK603</w:t>
            </w:r>
            <w:r>
              <w:rPr>
                <w:b w:val="0"/>
                <w:i w:val="0"/>
                <w:color w:val="000000"/>
                <w:sz w:val="24"/>
                <w:szCs w:val="24"/>
                <w:shd w:val="clear" w:color="auto" w:fill="EEF6FD"/>
              </w:rPr>
              <w:t xml:space="preserve">. Dir. </w:t>
            </w:r>
            <w:r w:rsidRPr="005F6CDB">
              <w:rPr>
                <w:b w:val="0"/>
                <w:i w:val="0"/>
                <w:sz w:val="24"/>
                <w:szCs w:val="24"/>
              </w:rPr>
              <w:t>Bogdan Ileana</w:t>
            </w:r>
            <w:r>
              <w:rPr>
                <w:b w:val="0"/>
                <w:i w:val="0"/>
                <w:sz w:val="24"/>
                <w:szCs w:val="24"/>
              </w:rPr>
              <w:t>.</w:t>
            </w:r>
          </w:p>
        </w:tc>
        <w:tc>
          <w:tcPr>
            <w:tcW w:w="2193"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5267B4">
            <w:pPr>
              <w:jc w:val="center"/>
              <w:rPr>
                <w:b w:val="0"/>
                <w:i w:val="0"/>
                <w:sz w:val="24"/>
                <w:szCs w:val="24"/>
              </w:rPr>
            </w:pPr>
            <w:r w:rsidRPr="005F6CDB">
              <w:rPr>
                <w:b w:val="0"/>
                <w:i w:val="0"/>
                <w:color w:val="000000"/>
                <w:sz w:val="24"/>
                <w:szCs w:val="24"/>
                <w:shd w:val="clear" w:color="auto" w:fill="EEF6FD"/>
              </w:rPr>
              <w:t>Elaborare studii Contract nr. 5/2011</w:t>
            </w:r>
          </w:p>
        </w:tc>
        <w:tc>
          <w:tcPr>
            <w:tcW w:w="1134"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5267B4">
            <w:pPr>
              <w:jc w:val="center"/>
              <w:rPr>
                <w:b w:val="0"/>
                <w:i w:val="0"/>
                <w:sz w:val="24"/>
                <w:szCs w:val="24"/>
              </w:rPr>
            </w:pPr>
            <w:r w:rsidRPr="005F6CDB">
              <w:rPr>
                <w:b w:val="0"/>
                <w:i w:val="0"/>
                <w:sz w:val="24"/>
                <w:szCs w:val="24"/>
              </w:rPr>
              <w:t>2011</w:t>
            </w:r>
          </w:p>
        </w:tc>
        <w:tc>
          <w:tcPr>
            <w:tcW w:w="1275"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5267B4">
            <w:pPr>
              <w:jc w:val="center"/>
              <w:rPr>
                <w:b w:val="0"/>
                <w:i w:val="0"/>
                <w:sz w:val="24"/>
                <w:szCs w:val="24"/>
              </w:rPr>
            </w:pPr>
            <w:r w:rsidRPr="005F6CDB">
              <w:rPr>
                <w:b w:val="0"/>
                <w:i w:val="0"/>
                <w:color w:val="000000"/>
                <w:sz w:val="24"/>
                <w:szCs w:val="24"/>
                <w:shd w:val="clear" w:color="auto" w:fill="F7FCFF"/>
              </w:rPr>
              <w:t>11</w:t>
            </w:r>
            <w:r>
              <w:rPr>
                <w:b w:val="0"/>
                <w:i w:val="0"/>
                <w:color w:val="000000"/>
                <w:sz w:val="24"/>
                <w:szCs w:val="24"/>
                <w:shd w:val="clear" w:color="auto" w:fill="F7FCFF"/>
              </w:rPr>
              <w:t>.</w:t>
            </w:r>
            <w:r w:rsidRPr="005F6CDB">
              <w:rPr>
                <w:b w:val="0"/>
                <w:i w:val="0"/>
                <w:color w:val="000000"/>
                <w:sz w:val="24"/>
                <w:szCs w:val="24"/>
                <w:shd w:val="clear" w:color="auto" w:fill="F7FCFF"/>
              </w:rPr>
              <w:t>979</w:t>
            </w:r>
          </w:p>
        </w:tc>
        <w:tc>
          <w:tcPr>
            <w:tcW w:w="3391" w:type="dxa"/>
            <w:tcBorders>
              <w:top w:val="nil"/>
              <w:left w:val="single" w:sz="12" w:space="0" w:color="auto"/>
              <w:bottom w:val="single" w:sz="12" w:space="0" w:color="auto"/>
              <w:right w:val="thickThinSmallGap" w:sz="12" w:space="0" w:color="auto"/>
            </w:tcBorders>
            <w:vAlign w:val="center"/>
          </w:tcPr>
          <w:p w:rsidR="00462C1B" w:rsidRPr="00EE7554" w:rsidRDefault="00462C1B" w:rsidP="005267B4">
            <w:pPr>
              <w:rPr>
                <w:b w:val="0"/>
                <w:i w:val="0"/>
                <w:sz w:val="24"/>
                <w:szCs w:val="24"/>
              </w:rPr>
            </w:pPr>
            <w:r w:rsidRPr="00A87D40">
              <w:rPr>
                <w:b w:val="0"/>
                <w:i w:val="0"/>
                <w:sz w:val="24"/>
                <w:szCs w:val="24"/>
              </w:rPr>
              <w:t>1 lucrare</w:t>
            </w:r>
            <w:r w:rsidR="00A87D40">
              <w:rPr>
                <w:b w:val="0"/>
                <w:i w:val="0"/>
                <w:sz w:val="24"/>
                <w:szCs w:val="24"/>
              </w:rPr>
              <w:t xml:space="preserve"> ISI</w:t>
            </w:r>
          </w:p>
        </w:tc>
      </w:tr>
      <w:tr w:rsidR="00462C1B"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462C1B" w:rsidRPr="00EE5913" w:rsidRDefault="00462C1B"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462C1B" w:rsidRPr="005F6CDB" w:rsidRDefault="00462C1B" w:rsidP="00A87D40">
            <w:pPr>
              <w:rPr>
                <w:b w:val="0"/>
                <w:i w:val="0"/>
                <w:sz w:val="24"/>
                <w:szCs w:val="24"/>
              </w:rPr>
            </w:pPr>
            <w:r w:rsidRPr="005F6CDB">
              <w:rPr>
                <w:b w:val="0"/>
                <w:i w:val="0"/>
                <w:color w:val="000000"/>
                <w:sz w:val="24"/>
                <w:szCs w:val="24"/>
                <w:shd w:val="clear" w:color="auto" w:fill="EEF6FD"/>
              </w:rPr>
              <w:t>Durable Agricultural Engineering:</w:t>
            </w:r>
            <w:r w:rsidR="00A87D40">
              <w:rPr>
                <w:b w:val="0"/>
                <w:i w:val="0"/>
                <w:color w:val="000000"/>
                <w:sz w:val="24"/>
                <w:szCs w:val="24"/>
                <w:shd w:val="clear" w:color="auto" w:fill="EEF6FD"/>
              </w:rPr>
              <w:t xml:space="preserve"> </w:t>
            </w:r>
            <w:r w:rsidRPr="005F6CDB">
              <w:rPr>
                <w:b w:val="0"/>
                <w:i w:val="0"/>
                <w:color w:val="000000"/>
                <w:sz w:val="24"/>
                <w:szCs w:val="24"/>
                <w:shd w:val="clear" w:color="auto" w:fill="EEF6FD"/>
              </w:rPr>
              <w:t>enhancement of sustainability by using high tech agriculture</w:t>
            </w:r>
            <w:r>
              <w:rPr>
                <w:b w:val="0"/>
                <w:i w:val="0"/>
                <w:color w:val="000000"/>
                <w:sz w:val="24"/>
                <w:szCs w:val="24"/>
                <w:shd w:val="clear" w:color="auto" w:fill="EEF6FD"/>
              </w:rPr>
              <w:t xml:space="preserve">. Dir. </w:t>
            </w:r>
            <w:r w:rsidRPr="005F6CDB">
              <w:rPr>
                <w:b w:val="0"/>
                <w:i w:val="0"/>
                <w:sz w:val="24"/>
                <w:szCs w:val="24"/>
              </w:rPr>
              <w:t>Drocaş Ioan</w:t>
            </w:r>
          </w:p>
        </w:tc>
        <w:tc>
          <w:tcPr>
            <w:tcW w:w="2193"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5267B4">
            <w:pPr>
              <w:jc w:val="center"/>
              <w:rPr>
                <w:b w:val="0"/>
                <w:i w:val="0"/>
                <w:sz w:val="24"/>
                <w:szCs w:val="24"/>
              </w:rPr>
            </w:pPr>
            <w:r w:rsidRPr="005F6CDB">
              <w:rPr>
                <w:b w:val="0"/>
                <w:i w:val="0"/>
                <w:color w:val="000000"/>
                <w:sz w:val="24"/>
                <w:szCs w:val="24"/>
                <w:shd w:val="clear" w:color="auto" w:fill="EEF6FD"/>
              </w:rPr>
              <w:t>ERA/lPl10 /33</w:t>
            </w:r>
          </w:p>
        </w:tc>
        <w:tc>
          <w:tcPr>
            <w:tcW w:w="1134"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5267B4">
            <w:pPr>
              <w:jc w:val="center"/>
              <w:rPr>
                <w:b w:val="0"/>
                <w:i w:val="0"/>
                <w:sz w:val="24"/>
                <w:szCs w:val="24"/>
              </w:rPr>
            </w:pPr>
            <w:r w:rsidRPr="005F6CDB">
              <w:rPr>
                <w:b w:val="0"/>
                <w:i w:val="0"/>
                <w:sz w:val="24"/>
                <w:szCs w:val="24"/>
              </w:rPr>
              <w:t>2011</w:t>
            </w:r>
          </w:p>
        </w:tc>
        <w:tc>
          <w:tcPr>
            <w:tcW w:w="1275"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5267B4">
            <w:pPr>
              <w:jc w:val="center"/>
              <w:rPr>
                <w:b w:val="0"/>
                <w:i w:val="0"/>
                <w:sz w:val="24"/>
                <w:szCs w:val="24"/>
              </w:rPr>
            </w:pPr>
            <w:r w:rsidRPr="005F6CDB">
              <w:rPr>
                <w:b w:val="0"/>
                <w:i w:val="0"/>
                <w:sz w:val="24"/>
                <w:szCs w:val="24"/>
              </w:rPr>
              <w:t>144</w:t>
            </w:r>
            <w:r>
              <w:rPr>
                <w:b w:val="0"/>
                <w:i w:val="0"/>
                <w:sz w:val="24"/>
                <w:szCs w:val="24"/>
              </w:rPr>
              <w:t>.</w:t>
            </w:r>
            <w:r w:rsidRPr="005F6CDB">
              <w:rPr>
                <w:b w:val="0"/>
                <w:i w:val="0"/>
                <w:sz w:val="24"/>
                <w:szCs w:val="24"/>
              </w:rPr>
              <w:t>000</w:t>
            </w:r>
          </w:p>
        </w:tc>
        <w:tc>
          <w:tcPr>
            <w:tcW w:w="3391" w:type="dxa"/>
            <w:tcBorders>
              <w:top w:val="nil"/>
              <w:left w:val="single" w:sz="12" w:space="0" w:color="auto"/>
              <w:bottom w:val="single" w:sz="12" w:space="0" w:color="auto"/>
              <w:right w:val="thickThinSmallGap" w:sz="12" w:space="0" w:color="auto"/>
            </w:tcBorders>
            <w:vAlign w:val="center"/>
          </w:tcPr>
          <w:p w:rsidR="00462C1B" w:rsidRPr="005F6CDB" w:rsidRDefault="00A87D40" w:rsidP="00A87D40">
            <w:pPr>
              <w:rPr>
                <w:b w:val="0"/>
                <w:i w:val="0"/>
                <w:sz w:val="24"/>
                <w:szCs w:val="24"/>
              </w:rPr>
            </w:pPr>
            <w:r>
              <w:rPr>
                <w:b w:val="0"/>
                <w:i w:val="0"/>
                <w:sz w:val="24"/>
                <w:szCs w:val="24"/>
              </w:rPr>
              <w:t>2</w:t>
            </w:r>
            <w:r w:rsidR="00462C1B" w:rsidRPr="00A87D40">
              <w:rPr>
                <w:b w:val="0"/>
                <w:i w:val="0"/>
                <w:sz w:val="24"/>
                <w:szCs w:val="24"/>
              </w:rPr>
              <w:t xml:space="preserve"> lucr</w:t>
            </w:r>
            <w:r>
              <w:rPr>
                <w:b w:val="0"/>
                <w:i w:val="0"/>
                <w:sz w:val="24"/>
                <w:szCs w:val="24"/>
              </w:rPr>
              <w:t>ă</w:t>
            </w:r>
            <w:r w:rsidR="00462C1B" w:rsidRPr="00A87D40">
              <w:rPr>
                <w:b w:val="0"/>
                <w:i w:val="0"/>
                <w:sz w:val="24"/>
                <w:szCs w:val="24"/>
              </w:rPr>
              <w:t>r</w:t>
            </w:r>
            <w:r>
              <w:rPr>
                <w:b w:val="0"/>
                <w:i w:val="0"/>
                <w:sz w:val="24"/>
                <w:szCs w:val="24"/>
              </w:rPr>
              <w:t>i BDI</w:t>
            </w:r>
          </w:p>
        </w:tc>
      </w:tr>
      <w:tr w:rsidR="00462C1B"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462C1B" w:rsidRPr="00EE5913" w:rsidRDefault="00462C1B"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462C1B" w:rsidRPr="005F6CDB" w:rsidRDefault="00462C1B" w:rsidP="00C74932">
            <w:pPr>
              <w:rPr>
                <w:b w:val="0"/>
                <w:i w:val="0"/>
                <w:color w:val="000000"/>
                <w:sz w:val="24"/>
                <w:szCs w:val="24"/>
                <w:shd w:val="clear" w:color="auto" w:fill="EEF6FD"/>
              </w:rPr>
            </w:pPr>
            <w:r w:rsidRPr="005F6CDB">
              <w:rPr>
                <w:b w:val="0"/>
                <w:i w:val="0"/>
                <w:color w:val="000000"/>
                <w:sz w:val="24"/>
                <w:szCs w:val="24"/>
                <w:shd w:val="clear" w:color="auto" w:fill="EEF6FD"/>
              </w:rPr>
              <w:t>In-situ assessment of metal contamination via portable X-ray fluorescence spectroscopy: Zlatna, Romania</w:t>
            </w:r>
            <w:r>
              <w:rPr>
                <w:b w:val="0"/>
                <w:i w:val="0"/>
                <w:color w:val="000000"/>
                <w:sz w:val="24"/>
                <w:szCs w:val="24"/>
                <w:shd w:val="clear" w:color="auto" w:fill="EEF6FD"/>
              </w:rPr>
              <w:t xml:space="preserve">. Dir. </w:t>
            </w:r>
            <w:r w:rsidRPr="005F6CDB">
              <w:rPr>
                <w:b w:val="0"/>
                <w:i w:val="0"/>
                <w:color w:val="000000"/>
                <w:sz w:val="24"/>
                <w:szCs w:val="24"/>
                <w:shd w:val="clear" w:color="auto" w:fill="EEF6FD"/>
              </w:rPr>
              <w:t>Paulette Laura</w:t>
            </w:r>
          </w:p>
        </w:tc>
        <w:tc>
          <w:tcPr>
            <w:tcW w:w="2193"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color w:val="000000"/>
                <w:sz w:val="24"/>
                <w:szCs w:val="24"/>
                <w:shd w:val="clear" w:color="auto" w:fill="EEF6FD"/>
              </w:rPr>
            </w:pPr>
            <w:r w:rsidRPr="005F6CDB">
              <w:rPr>
                <w:b w:val="0"/>
                <w:i w:val="0"/>
                <w:color w:val="000000"/>
                <w:sz w:val="24"/>
                <w:szCs w:val="24"/>
                <w:shd w:val="clear" w:color="auto" w:fill="EEF6FD"/>
              </w:rPr>
              <w:t>PN-II-RU-PRECISI-2013-7-2376</w:t>
            </w:r>
          </w:p>
        </w:tc>
        <w:tc>
          <w:tcPr>
            <w:tcW w:w="1134"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sz w:val="24"/>
                <w:szCs w:val="24"/>
              </w:rPr>
            </w:pPr>
            <w:r w:rsidRPr="005F6CDB">
              <w:rPr>
                <w:b w:val="0"/>
                <w:i w:val="0"/>
                <w:sz w:val="24"/>
                <w:szCs w:val="24"/>
              </w:rPr>
              <w:t>2013</w:t>
            </w:r>
          </w:p>
        </w:tc>
        <w:tc>
          <w:tcPr>
            <w:tcW w:w="1275"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sz w:val="24"/>
                <w:szCs w:val="24"/>
              </w:rPr>
            </w:pPr>
            <w:r w:rsidRPr="005F6CDB">
              <w:rPr>
                <w:b w:val="0"/>
                <w:i w:val="0"/>
                <w:sz w:val="24"/>
                <w:szCs w:val="24"/>
              </w:rPr>
              <w:t>2</w:t>
            </w:r>
            <w:r>
              <w:rPr>
                <w:b w:val="0"/>
                <w:i w:val="0"/>
                <w:sz w:val="24"/>
                <w:szCs w:val="24"/>
              </w:rPr>
              <w:t>.</w:t>
            </w:r>
            <w:r w:rsidRPr="005F6CDB">
              <w:rPr>
                <w:b w:val="0"/>
                <w:i w:val="0"/>
                <w:sz w:val="24"/>
                <w:szCs w:val="24"/>
              </w:rPr>
              <w:t>000</w:t>
            </w:r>
          </w:p>
        </w:tc>
        <w:tc>
          <w:tcPr>
            <w:tcW w:w="3391" w:type="dxa"/>
            <w:tcBorders>
              <w:top w:val="nil"/>
              <w:left w:val="single" w:sz="12" w:space="0" w:color="auto"/>
              <w:bottom w:val="single" w:sz="12" w:space="0" w:color="auto"/>
              <w:right w:val="thickThinSmallGap" w:sz="12" w:space="0" w:color="auto"/>
            </w:tcBorders>
            <w:vAlign w:val="center"/>
          </w:tcPr>
          <w:p w:rsidR="00462C1B" w:rsidRPr="00BD2160" w:rsidRDefault="00BD2160" w:rsidP="003373BC">
            <w:pPr>
              <w:rPr>
                <w:b w:val="0"/>
                <w:i w:val="0"/>
                <w:sz w:val="24"/>
                <w:szCs w:val="24"/>
              </w:rPr>
            </w:pPr>
            <w:r w:rsidRPr="00BD2160">
              <w:rPr>
                <w:b w:val="0"/>
                <w:i w:val="0"/>
                <w:sz w:val="24"/>
                <w:szCs w:val="24"/>
              </w:rPr>
              <w:t>-</w:t>
            </w:r>
          </w:p>
        </w:tc>
      </w:tr>
      <w:tr w:rsidR="00462C1B"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462C1B" w:rsidRPr="00EE5913" w:rsidRDefault="00462C1B"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462C1B" w:rsidRPr="005F6CDB" w:rsidRDefault="00462C1B" w:rsidP="00C74932">
            <w:pPr>
              <w:rPr>
                <w:b w:val="0"/>
                <w:i w:val="0"/>
                <w:color w:val="000000"/>
                <w:sz w:val="24"/>
                <w:szCs w:val="24"/>
                <w:shd w:val="clear" w:color="auto" w:fill="EEF6FD"/>
              </w:rPr>
            </w:pPr>
            <w:r w:rsidRPr="005F6CDB">
              <w:rPr>
                <w:b w:val="0"/>
                <w:i w:val="0"/>
                <w:color w:val="000000"/>
                <w:sz w:val="24"/>
                <w:szCs w:val="24"/>
                <w:shd w:val="clear" w:color="auto" w:fill="EEF6FD"/>
              </w:rPr>
              <w:t>Studiu de fundamentare pentru domeniul protectia mediului</w:t>
            </w:r>
            <w:r>
              <w:rPr>
                <w:b w:val="0"/>
                <w:i w:val="0"/>
                <w:color w:val="000000"/>
                <w:sz w:val="24"/>
                <w:szCs w:val="24"/>
                <w:shd w:val="clear" w:color="auto" w:fill="EEF6FD"/>
              </w:rPr>
              <w:t xml:space="preserve">. Dir. </w:t>
            </w:r>
            <w:r w:rsidRPr="005F6CDB">
              <w:rPr>
                <w:b w:val="0"/>
                <w:i w:val="0"/>
                <w:color w:val="000000"/>
                <w:sz w:val="24"/>
                <w:szCs w:val="24"/>
                <w:shd w:val="clear" w:color="auto" w:fill="EEF6FD"/>
              </w:rPr>
              <w:t>Paulette Laura</w:t>
            </w:r>
          </w:p>
        </w:tc>
        <w:tc>
          <w:tcPr>
            <w:tcW w:w="2193"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color w:val="000000"/>
                <w:sz w:val="24"/>
                <w:szCs w:val="24"/>
                <w:shd w:val="clear" w:color="auto" w:fill="EEF6FD"/>
              </w:rPr>
            </w:pPr>
            <w:r w:rsidRPr="005F6CDB">
              <w:rPr>
                <w:b w:val="0"/>
                <w:i w:val="0"/>
                <w:color w:val="000000"/>
                <w:sz w:val="24"/>
                <w:szCs w:val="24"/>
                <w:shd w:val="clear" w:color="auto" w:fill="EEF6FD"/>
              </w:rPr>
              <w:t>Prestari servicii nr. 49/01.07.2009</w:t>
            </w:r>
          </w:p>
        </w:tc>
        <w:tc>
          <w:tcPr>
            <w:tcW w:w="1134"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sz w:val="24"/>
                <w:szCs w:val="24"/>
              </w:rPr>
            </w:pPr>
            <w:r w:rsidRPr="005F6CDB">
              <w:rPr>
                <w:b w:val="0"/>
                <w:i w:val="0"/>
                <w:sz w:val="24"/>
                <w:szCs w:val="24"/>
              </w:rPr>
              <w:t>2009</w:t>
            </w:r>
          </w:p>
        </w:tc>
        <w:tc>
          <w:tcPr>
            <w:tcW w:w="1275"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sz w:val="24"/>
                <w:szCs w:val="24"/>
              </w:rPr>
            </w:pPr>
            <w:r w:rsidRPr="005F6CDB">
              <w:rPr>
                <w:b w:val="0"/>
                <w:i w:val="0"/>
                <w:color w:val="000000"/>
                <w:sz w:val="24"/>
                <w:szCs w:val="24"/>
                <w:shd w:val="clear" w:color="auto" w:fill="EEF6FD"/>
              </w:rPr>
              <w:t>27</w:t>
            </w:r>
            <w:r>
              <w:rPr>
                <w:b w:val="0"/>
                <w:i w:val="0"/>
                <w:color w:val="000000"/>
                <w:sz w:val="24"/>
                <w:szCs w:val="24"/>
                <w:shd w:val="clear" w:color="auto" w:fill="EEF6FD"/>
              </w:rPr>
              <w:t>.</w:t>
            </w:r>
            <w:r w:rsidRPr="005F6CDB">
              <w:rPr>
                <w:b w:val="0"/>
                <w:i w:val="0"/>
                <w:color w:val="000000"/>
                <w:sz w:val="24"/>
                <w:szCs w:val="24"/>
                <w:shd w:val="clear" w:color="auto" w:fill="EEF6FD"/>
              </w:rPr>
              <w:t>370</w:t>
            </w:r>
          </w:p>
        </w:tc>
        <w:tc>
          <w:tcPr>
            <w:tcW w:w="3391" w:type="dxa"/>
            <w:tcBorders>
              <w:top w:val="nil"/>
              <w:left w:val="single" w:sz="12" w:space="0" w:color="auto"/>
              <w:bottom w:val="single" w:sz="12" w:space="0" w:color="auto"/>
              <w:right w:val="thickThinSmallGap" w:sz="12" w:space="0" w:color="auto"/>
            </w:tcBorders>
            <w:vAlign w:val="center"/>
          </w:tcPr>
          <w:p w:rsidR="00462C1B" w:rsidRPr="00BD2160" w:rsidRDefault="00BD2160" w:rsidP="003373BC">
            <w:pPr>
              <w:rPr>
                <w:b w:val="0"/>
                <w:i w:val="0"/>
                <w:sz w:val="24"/>
                <w:szCs w:val="24"/>
              </w:rPr>
            </w:pPr>
            <w:r>
              <w:rPr>
                <w:b w:val="0"/>
                <w:i w:val="0"/>
                <w:sz w:val="24"/>
                <w:szCs w:val="24"/>
              </w:rPr>
              <w:t>1 lucrare</w:t>
            </w:r>
          </w:p>
        </w:tc>
      </w:tr>
      <w:tr w:rsidR="00462C1B"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462C1B" w:rsidRPr="00EE5913" w:rsidRDefault="00462C1B"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462C1B" w:rsidRPr="005F6CDB" w:rsidRDefault="00462C1B" w:rsidP="00C74932">
            <w:pPr>
              <w:rPr>
                <w:b w:val="0"/>
                <w:i w:val="0"/>
                <w:color w:val="000000"/>
                <w:sz w:val="24"/>
                <w:szCs w:val="24"/>
                <w:shd w:val="clear" w:color="auto" w:fill="EEF6FD"/>
              </w:rPr>
            </w:pPr>
            <w:r w:rsidRPr="005F6CDB">
              <w:rPr>
                <w:b w:val="0"/>
                <w:i w:val="0"/>
                <w:color w:val="000000"/>
                <w:sz w:val="24"/>
                <w:szCs w:val="24"/>
                <w:shd w:val="clear" w:color="auto" w:fill="EEF6FD"/>
              </w:rPr>
              <w:t>Noi abordari privind folosirea sustenabila a pajistilor secundare in vederea pastrarii landsaftului cultural specific</w:t>
            </w:r>
            <w:r>
              <w:rPr>
                <w:b w:val="0"/>
                <w:i w:val="0"/>
                <w:color w:val="000000"/>
                <w:sz w:val="24"/>
                <w:szCs w:val="24"/>
                <w:shd w:val="clear" w:color="auto" w:fill="EEF6FD"/>
              </w:rPr>
              <w:t>. Dir. Păcurar Florin</w:t>
            </w:r>
          </w:p>
        </w:tc>
        <w:tc>
          <w:tcPr>
            <w:tcW w:w="2193"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color w:val="000000"/>
                <w:sz w:val="24"/>
                <w:szCs w:val="24"/>
                <w:shd w:val="clear" w:color="auto" w:fill="F7FCFF"/>
              </w:rPr>
            </w:pPr>
            <w:r w:rsidRPr="005F6CDB">
              <w:rPr>
                <w:b w:val="0"/>
                <w:i w:val="0"/>
                <w:color w:val="000000"/>
                <w:sz w:val="24"/>
                <w:szCs w:val="24"/>
                <w:shd w:val="clear" w:color="auto" w:fill="F7FCFF"/>
              </w:rPr>
              <w:t xml:space="preserve">Idei - Proiecte PCE nr. </w:t>
            </w:r>
            <w:r w:rsidRPr="005F6CDB">
              <w:rPr>
                <w:b w:val="0"/>
                <w:i w:val="0"/>
                <w:color w:val="000000"/>
                <w:sz w:val="24"/>
                <w:szCs w:val="24"/>
                <w:shd w:val="clear" w:color="auto" w:fill="EEF6FD"/>
              </w:rPr>
              <w:t>1090/2009</w:t>
            </w:r>
          </w:p>
        </w:tc>
        <w:tc>
          <w:tcPr>
            <w:tcW w:w="1134"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sz w:val="24"/>
                <w:szCs w:val="24"/>
              </w:rPr>
            </w:pPr>
            <w:r w:rsidRPr="005F6CDB">
              <w:rPr>
                <w:b w:val="0"/>
                <w:i w:val="0"/>
                <w:sz w:val="24"/>
                <w:szCs w:val="24"/>
              </w:rPr>
              <w:t>2009</w:t>
            </w:r>
          </w:p>
        </w:tc>
        <w:tc>
          <w:tcPr>
            <w:tcW w:w="1275"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sz w:val="24"/>
                <w:szCs w:val="24"/>
              </w:rPr>
            </w:pPr>
            <w:r w:rsidRPr="005F6CDB">
              <w:rPr>
                <w:b w:val="0"/>
                <w:i w:val="0"/>
                <w:sz w:val="24"/>
                <w:szCs w:val="24"/>
              </w:rPr>
              <w:t>1</w:t>
            </w:r>
            <w:r>
              <w:rPr>
                <w:b w:val="0"/>
                <w:i w:val="0"/>
                <w:sz w:val="24"/>
                <w:szCs w:val="24"/>
              </w:rPr>
              <w:t>.</w:t>
            </w:r>
            <w:r w:rsidRPr="005F6CDB">
              <w:rPr>
                <w:b w:val="0"/>
                <w:i w:val="0"/>
                <w:sz w:val="24"/>
                <w:szCs w:val="24"/>
              </w:rPr>
              <w:t>000</w:t>
            </w:r>
            <w:r>
              <w:rPr>
                <w:b w:val="0"/>
                <w:i w:val="0"/>
                <w:sz w:val="24"/>
                <w:szCs w:val="24"/>
              </w:rPr>
              <w:t>.</w:t>
            </w:r>
            <w:r w:rsidRPr="005F6CDB">
              <w:rPr>
                <w:b w:val="0"/>
                <w:i w:val="0"/>
                <w:sz w:val="24"/>
                <w:szCs w:val="24"/>
              </w:rPr>
              <w:t>000</w:t>
            </w:r>
          </w:p>
        </w:tc>
        <w:tc>
          <w:tcPr>
            <w:tcW w:w="3391" w:type="dxa"/>
            <w:tcBorders>
              <w:top w:val="nil"/>
              <w:left w:val="single" w:sz="12" w:space="0" w:color="auto"/>
              <w:bottom w:val="single" w:sz="12" w:space="0" w:color="auto"/>
              <w:right w:val="thickThinSmallGap" w:sz="12" w:space="0" w:color="auto"/>
            </w:tcBorders>
            <w:vAlign w:val="center"/>
          </w:tcPr>
          <w:p w:rsidR="00462C1B" w:rsidRPr="00C64590" w:rsidRDefault="00BD2160" w:rsidP="003373BC">
            <w:pPr>
              <w:rPr>
                <w:b w:val="0"/>
                <w:i w:val="0"/>
                <w:sz w:val="24"/>
                <w:szCs w:val="24"/>
              </w:rPr>
            </w:pPr>
            <w:r w:rsidRPr="00C64590">
              <w:rPr>
                <w:b w:val="0"/>
                <w:i w:val="0"/>
                <w:sz w:val="24"/>
                <w:szCs w:val="24"/>
              </w:rPr>
              <w:t>1 carte; 2 lucrări ISI</w:t>
            </w:r>
          </w:p>
        </w:tc>
      </w:tr>
      <w:tr w:rsidR="00462C1B"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462C1B" w:rsidRPr="00EE5913" w:rsidRDefault="00462C1B"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462C1B" w:rsidRPr="005F6CDB" w:rsidRDefault="00462C1B" w:rsidP="00C74932">
            <w:pPr>
              <w:rPr>
                <w:b w:val="0"/>
                <w:i w:val="0"/>
                <w:color w:val="000000"/>
                <w:sz w:val="24"/>
                <w:szCs w:val="24"/>
                <w:shd w:val="clear" w:color="auto" w:fill="EEF6FD"/>
              </w:rPr>
            </w:pPr>
            <w:r w:rsidRPr="005F6CDB">
              <w:rPr>
                <w:b w:val="0"/>
                <w:i w:val="0"/>
                <w:color w:val="000000"/>
                <w:sz w:val="24"/>
                <w:szCs w:val="24"/>
                <w:shd w:val="clear" w:color="auto" w:fill="F7FCFF"/>
              </w:rPr>
              <w:t xml:space="preserve">Conservarea biodiversitatii ecosistemelor de </w:t>
            </w:r>
            <w:r w:rsidRPr="005D799D">
              <w:rPr>
                <w:b w:val="0"/>
                <w:color w:val="000000"/>
                <w:sz w:val="24"/>
                <w:szCs w:val="24"/>
                <w:shd w:val="clear" w:color="auto" w:fill="F7FCFF"/>
              </w:rPr>
              <w:t>Arnica montana</w:t>
            </w:r>
            <w:r w:rsidRPr="005F6CDB">
              <w:rPr>
                <w:b w:val="0"/>
                <w:i w:val="0"/>
                <w:color w:val="000000"/>
                <w:sz w:val="24"/>
                <w:szCs w:val="24"/>
                <w:shd w:val="clear" w:color="auto" w:fill="F7FCFF"/>
              </w:rPr>
              <w:t xml:space="preserve"> prin folosire sustenabila</w:t>
            </w:r>
            <w:r>
              <w:rPr>
                <w:b w:val="0"/>
                <w:i w:val="0"/>
                <w:color w:val="000000"/>
                <w:sz w:val="24"/>
                <w:szCs w:val="24"/>
                <w:shd w:val="clear" w:color="auto" w:fill="F7FCFF"/>
              </w:rPr>
              <w:t xml:space="preserve">. Dir. </w:t>
            </w:r>
            <w:r w:rsidRPr="005F6CDB">
              <w:rPr>
                <w:b w:val="0"/>
                <w:i w:val="0"/>
                <w:sz w:val="24"/>
                <w:szCs w:val="24"/>
              </w:rPr>
              <w:t>Rotar Ioan</w:t>
            </w:r>
          </w:p>
        </w:tc>
        <w:tc>
          <w:tcPr>
            <w:tcW w:w="2193"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color w:val="000000"/>
                <w:sz w:val="24"/>
                <w:szCs w:val="24"/>
                <w:shd w:val="clear" w:color="auto" w:fill="EEF6FD"/>
              </w:rPr>
            </w:pPr>
            <w:r w:rsidRPr="005F6CDB">
              <w:rPr>
                <w:b w:val="0"/>
                <w:i w:val="0"/>
                <w:color w:val="000000"/>
                <w:sz w:val="24"/>
                <w:szCs w:val="24"/>
                <w:shd w:val="clear" w:color="auto" w:fill="EEF6FD"/>
              </w:rPr>
              <w:t>Idei - Proiecte PCE nr. 1099/2009</w:t>
            </w:r>
          </w:p>
        </w:tc>
        <w:tc>
          <w:tcPr>
            <w:tcW w:w="1134"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sz w:val="24"/>
                <w:szCs w:val="24"/>
              </w:rPr>
            </w:pPr>
            <w:r w:rsidRPr="005F6CDB">
              <w:rPr>
                <w:b w:val="0"/>
                <w:i w:val="0"/>
                <w:sz w:val="24"/>
                <w:szCs w:val="24"/>
              </w:rPr>
              <w:t>2009</w:t>
            </w:r>
          </w:p>
        </w:tc>
        <w:tc>
          <w:tcPr>
            <w:tcW w:w="1275"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sz w:val="24"/>
                <w:szCs w:val="24"/>
              </w:rPr>
            </w:pPr>
            <w:r w:rsidRPr="005F6CDB">
              <w:rPr>
                <w:b w:val="0"/>
                <w:i w:val="0"/>
                <w:sz w:val="24"/>
                <w:szCs w:val="24"/>
              </w:rPr>
              <w:t>1</w:t>
            </w:r>
            <w:r>
              <w:rPr>
                <w:b w:val="0"/>
                <w:i w:val="0"/>
                <w:sz w:val="24"/>
                <w:szCs w:val="24"/>
              </w:rPr>
              <w:t>.</w:t>
            </w:r>
            <w:r w:rsidRPr="005F6CDB">
              <w:rPr>
                <w:b w:val="0"/>
                <w:i w:val="0"/>
                <w:sz w:val="24"/>
                <w:szCs w:val="24"/>
              </w:rPr>
              <w:t>000</w:t>
            </w:r>
            <w:r>
              <w:rPr>
                <w:b w:val="0"/>
                <w:i w:val="0"/>
                <w:sz w:val="24"/>
                <w:szCs w:val="24"/>
              </w:rPr>
              <w:t>.</w:t>
            </w:r>
            <w:r w:rsidRPr="005F6CDB">
              <w:rPr>
                <w:b w:val="0"/>
                <w:i w:val="0"/>
                <w:sz w:val="24"/>
                <w:szCs w:val="24"/>
              </w:rPr>
              <w:t>000</w:t>
            </w:r>
          </w:p>
        </w:tc>
        <w:tc>
          <w:tcPr>
            <w:tcW w:w="3391" w:type="dxa"/>
            <w:tcBorders>
              <w:top w:val="nil"/>
              <w:left w:val="single" w:sz="12" w:space="0" w:color="auto"/>
              <w:bottom w:val="single" w:sz="12" w:space="0" w:color="auto"/>
              <w:right w:val="thickThinSmallGap" w:sz="12" w:space="0" w:color="auto"/>
            </w:tcBorders>
            <w:vAlign w:val="center"/>
          </w:tcPr>
          <w:p w:rsidR="00462C1B" w:rsidRPr="00C64590" w:rsidRDefault="00BD2160" w:rsidP="00BD2160">
            <w:pPr>
              <w:rPr>
                <w:b w:val="0"/>
                <w:i w:val="0"/>
                <w:sz w:val="24"/>
                <w:szCs w:val="24"/>
              </w:rPr>
            </w:pPr>
            <w:r w:rsidRPr="00C64590">
              <w:rPr>
                <w:b w:val="0"/>
                <w:i w:val="0"/>
                <w:sz w:val="24"/>
                <w:szCs w:val="24"/>
              </w:rPr>
              <w:t>2 lucrări ISI</w:t>
            </w:r>
          </w:p>
        </w:tc>
      </w:tr>
      <w:tr w:rsidR="00462C1B"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462C1B" w:rsidRPr="00EE5913" w:rsidRDefault="00462C1B"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462C1B" w:rsidRPr="005F6CDB" w:rsidRDefault="00462C1B" w:rsidP="00C74932">
            <w:pPr>
              <w:rPr>
                <w:b w:val="0"/>
                <w:i w:val="0"/>
                <w:color w:val="000000"/>
                <w:sz w:val="24"/>
                <w:szCs w:val="24"/>
                <w:shd w:val="clear" w:color="auto" w:fill="F7FCFF"/>
              </w:rPr>
            </w:pPr>
            <w:r w:rsidRPr="005F6CDB">
              <w:rPr>
                <w:b w:val="0"/>
                <w:i w:val="0"/>
                <w:color w:val="000000"/>
                <w:sz w:val="24"/>
                <w:szCs w:val="24"/>
                <w:shd w:val="clear" w:color="auto" w:fill="EEF6FD"/>
              </w:rPr>
              <w:t xml:space="preserve">Producerea de material saditor la specia </w:t>
            </w:r>
            <w:r w:rsidRPr="007765DA">
              <w:rPr>
                <w:b w:val="0"/>
                <w:color w:val="000000"/>
                <w:sz w:val="24"/>
                <w:szCs w:val="24"/>
                <w:shd w:val="clear" w:color="auto" w:fill="EEF6FD"/>
              </w:rPr>
              <w:t>Arnica montana</w:t>
            </w:r>
            <w:r w:rsidRPr="005F6CDB">
              <w:rPr>
                <w:b w:val="0"/>
                <w:i w:val="0"/>
                <w:color w:val="000000"/>
                <w:sz w:val="24"/>
                <w:szCs w:val="24"/>
                <w:shd w:val="clear" w:color="auto" w:fill="EEF6FD"/>
              </w:rPr>
              <w:t xml:space="preserve"> L.</w:t>
            </w:r>
            <w:r>
              <w:rPr>
                <w:b w:val="0"/>
                <w:i w:val="0"/>
                <w:color w:val="000000"/>
                <w:sz w:val="24"/>
                <w:szCs w:val="24"/>
                <w:shd w:val="clear" w:color="auto" w:fill="EEF6FD"/>
              </w:rPr>
              <w:t xml:space="preserve"> Dir. </w:t>
            </w:r>
            <w:r w:rsidRPr="005F6CDB">
              <w:rPr>
                <w:b w:val="0"/>
                <w:i w:val="0"/>
                <w:color w:val="000000"/>
                <w:sz w:val="24"/>
                <w:szCs w:val="24"/>
                <w:shd w:val="clear" w:color="auto" w:fill="F7FCFF"/>
              </w:rPr>
              <w:t>Vârban Rodica</w:t>
            </w:r>
          </w:p>
        </w:tc>
        <w:tc>
          <w:tcPr>
            <w:tcW w:w="2193"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color w:val="000000"/>
                <w:sz w:val="24"/>
                <w:szCs w:val="24"/>
                <w:shd w:val="clear" w:color="auto" w:fill="EEF6FD"/>
              </w:rPr>
            </w:pPr>
            <w:r w:rsidRPr="005F6CDB">
              <w:rPr>
                <w:b w:val="0"/>
                <w:i w:val="0"/>
                <w:color w:val="000000"/>
                <w:sz w:val="24"/>
                <w:szCs w:val="24"/>
                <w:shd w:val="clear" w:color="auto" w:fill="EEF6FD"/>
              </w:rPr>
              <w:t>PN-II-IN-CI-2013-1-0108</w:t>
            </w:r>
          </w:p>
        </w:tc>
        <w:tc>
          <w:tcPr>
            <w:tcW w:w="1134"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sz w:val="24"/>
                <w:szCs w:val="24"/>
              </w:rPr>
            </w:pPr>
            <w:r w:rsidRPr="005F6CDB">
              <w:rPr>
                <w:b w:val="0"/>
                <w:i w:val="0"/>
                <w:sz w:val="24"/>
                <w:szCs w:val="24"/>
              </w:rPr>
              <w:t>2013</w:t>
            </w:r>
          </w:p>
        </w:tc>
        <w:tc>
          <w:tcPr>
            <w:tcW w:w="1275"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color w:val="000000"/>
                <w:sz w:val="24"/>
                <w:szCs w:val="24"/>
                <w:shd w:val="clear" w:color="auto" w:fill="F7FCFF"/>
              </w:rPr>
            </w:pPr>
            <w:r w:rsidRPr="005F6CDB">
              <w:rPr>
                <w:b w:val="0"/>
                <w:i w:val="0"/>
                <w:color w:val="000000"/>
                <w:sz w:val="24"/>
                <w:szCs w:val="24"/>
                <w:shd w:val="clear" w:color="auto" w:fill="F7FCFF"/>
              </w:rPr>
              <w:t>50</w:t>
            </w:r>
            <w:r w:rsidR="00C64590">
              <w:rPr>
                <w:b w:val="0"/>
                <w:i w:val="0"/>
                <w:color w:val="000000"/>
                <w:sz w:val="24"/>
                <w:szCs w:val="24"/>
                <w:shd w:val="clear" w:color="auto" w:fill="F7FCFF"/>
              </w:rPr>
              <w:t>.</w:t>
            </w:r>
            <w:r w:rsidRPr="005F6CDB">
              <w:rPr>
                <w:b w:val="0"/>
                <w:i w:val="0"/>
                <w:color w:val="000000"/>
                <w:sz w:val="24"/>
                <w:szCs w:val="24"/>
                <w:shd w:val="clear" w:color="auto" w:fill="F7FCFF"/>
              </w:rPr>
              <w:t>000</w:t>
            </w:r>
          </w:p>
        </w:tc>
        <w:tc>
          <w:tcPr>
            <w:tcW w:w="3391" w:type="dxa"/>
            <w:tcBorders>
              <w:top w:val="nil"/>
              <w:left w:val="single" w:sz="12" w:space="0" w:color="auto"/>
              <w:bottom w:val="single" w:sz="12" w:space="0" w:color="auto"/>
              <w:right w:val="thickThinSmallGap" w:sz="12" w:space="0" w:color="auto"/>
            </w:tcBorders>
            <w:vAlign w:val="center"/>
          </w:tcPr>
          <w:p w:rsidR="00462C1B" w:rsidRPr="00C64590" w:rsidRDefault="00C64590" w:rsidP="00C64590">
            <w:pPr>
              <w:rPr>
                <w:b w:val="0"/>
                <w:i w:val="0"/>
                <w:sz w:val="24"/>
                <w:szCs w:val="24"/>
              </w:rPr>
            </w:pPr>
            <w:r w:rsidRPr="00C64590">
              <w:rPr>
                <w:b w:val="0"/>
                <w:i w:val="0"/>
                <w:sz w:val="24"/>
                <w:szCs w:val="24"/>
              </w:rPr>
              <w:t>-</w:t>
            </w:r>
          </w:p>
        </w:tc>
      </w:tr>
      <w:tr w:rsidR="00462C1B"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462C1B" w:rsidRPr="00EE5913" w:rsidRDefault="00462C1B"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462C1B" w:rsidRPr="005F6CDB" w:rsidRDefault="00462C1B" w:rsidP="005C6AFF">
            <w:pPr>
              <w:rPr>
                <w:b w:val="0"/>
                <w:i w:val="0"/>
                <w:color w:val="000000"/>
                <w:sz w:val="24"/>
                <w:szCs w:val="24"/>
                <w:shd w:val="clear" w:color="auto" w:fill="EEF6FD"/>
              </w:rPr>
            </w:pPr>
            <w:r w:rsidRPr="005F6CDB">
              <w:rPr>
                <w:b w:val="0"/>
                <w:i w:val="0"/>
                <w:color w:val="000000"/>
                <w:sz w:val="24"/>
                <w:szCs w:val="24"/>
                <w:shd w:val="clear" w:color="auto" w:fill="F7FCFF"/>
              </w:rPr>
              <w:t>Programul sectorial ERASMUS - Actiunea Mobilitati</w:t>
            </w:r>
            <w:r>
              <w:rPr>
                <w:b w:val="0"/>
                <w:i w:val="0"/>
                <w:color w:val="000000"/>
                <w:sz w:val="24"/>
                <w:szCs w:val="24"/>
                <w:shd w:val="clear" w:color="auto" w:fill="F7FCFF"/>
              </w:rPr>
              <w:t xml:space="preserve">. </w:t>
            </w:r>
            <w:r>
              <w:rPr>
                <w:b w:val="0"/>
                <w:i w:val="0"/>
                <w:color w:val="000000"/>
                <w:sz w:val="24"/>
                <w:szCs w:val="24"/>
                <w:shd w:val="clear" w:color="auto" w:fill="EEF6FD"/>
              </w:rPr>
              <w:t xml:space="preserve">Dir. </w:t>
            </w:r>
            <w:r w:rsidRPr="005F6CDB">
              <w:rPr>
                <w:b w:val="0"/>
                <w:i w:val="0"/>
                <w:color w:val="000000"/>
                <w:sz w:val="24"/>
                <w:szCs w:val="24"/>
                <w:shd w:val="clear" w:color="auto" w:fill="F7FCFF"/>
              </w:rPr>
              <w:t>V</w:t>
            </w:r>
            <w:r>
              <w:rPr>
                <w:b w:val="0"/>
                <w:i w:val="0"/>
                <w:color w:val="000000"/>
                <w:sz w:val="24"/>
                <w:szCs w:val="24"/>
                <w:shd w:val="clear" w:color="auto" w:fill="F7FCFF"/>
              </w:rPr>
              <w:t>idican Roxana</w:t>
            </w:r>
          </w:p>
        </w:tc>
        <w:tc>
          <w:tcPr>
            <w:tcW w:w="2193"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color w:val="000000"/>
                <w:sz w:val="24"/>
                <w:szCs w:val="24"/>
                <w:shd w:val="clear" w:color="auto" w:fill="EEF6FD"/>
              </w:rPr>
            </w:pPr>
            <w:r w:rsidRPr="005F6CDB">
              <w:rPr>
                <w:b w:val="0"/>
                <w:i w:val="0"/>
                <w:color w:val="000000"/>
                <w:sz w:val="24"/>
                <w:szCs w:val="24"/>
                <w:shd w:val="clear" w:color="auto" w:fill="F7FCFF"/>
              </w:rPr>
              <w:t xml:space="preserve">13-ERA- RO CLUJNAPO4 </w:t>
            </w:r>
            <w:r w:rsidRPr="005F6CDB">
              <w:rPr>
                <w:b w:val="0"/>
                <w:i w:val="0"/>
                <w:color w:val="000000"/>
                <w:sz w:val="24"/>
                <w:szCs w:val="24"/>
                <w:shd w:val="clear" w:color="auto" w:fill="EEF6FD"/>
              </w:rPr>
              <w:t>32/31.05.2013</w:t>
            </w:r>
          </w:p>
        </w:tc>
        <w:tc>
          <w:tcPr>
            <w:tcW w:w="1134"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color w:val="000000"/>
                <w:sz w:val="24"/>
                <w:szCs w:val="24"/>
                <w:shd w:val="clear" w:color="auto" w:fill="EEF6FD"/>
              </w:rPr>
            </w:pPr>
            <w:r w:rsidRPr="005F6CDB">
              <w:rPr>
                <w:b w:val="0"/>
                <w:i w:val="0"/>
                <w:color w:val="000000"/>
                <w:sz w:val="24"/>
                <w:szCs w:val="24"/>
                <w:shd w:val="clear" w:color="auto" w:fill="EEF6FD"/>
              </w:rPr>
              <w:t>2013</w:t>
            </w:r>
          </w:p>
        </w:tc>
        <w:tc>
          <w:tcPr>
            <w:tcW w:w="1275"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sz w:val="24"/>
                <w:szCs w:val="24"/>
              </w:rPr>
            </w:pPr>
            <w:r w:rsidRPr="005F6CDB">
              <w:rPr>
                <w:b w:val="0"/>
                <w:i w:val="0"/>
                <w:color w:val="000000"/>
                <w:sz w:val="24"/>
                <w:szCs w:val="24"/>
                <w:shd w:val="clear" w:color="auto" w:fill="F7FCFF"/>
              </w:rPr>
              <w:t>998</w:t>
            </w:r>
            <w:r>
              <w:rPr>
                <w:b w:val="0"/>
                <w:i w:val="0"/>
                <w:color w:val="000000"/>
                <w:sz w:val="24"/>
                <w:szCs w:val="24"/>
                <w:shd w:val="clear" w:color="auto" w:fill="F7FCFF"/>
              </w:rPr>
              <w:t>.</w:t>
            </w:r>
            <w:r w:rsidRPr="005F6CDB">
              <w:rPr>
                <w:b w:val="0"/>
                <w:i w:val="0"/>
                <w:color w:val="000000"/>
                <w:sz w:val="24"/>
                <w:szCs w:val="24"/>
                <w:shd w:val="clear" w:color="auto" w:fill="F7FCFF"/>
              </w:rPr>
              <w:t>800</w:t>
            </w:r>
          </w:p>
        </w:tc>
        <w:tc>
          <w:tcPr>
            <w:tcW w:w="3391" w:type="dxa"/>
            <w:tcBorders>
              <w:top w:val="nil"/>
              <w:left w:val="single" w:sz="12" w:space="0" w:color="auto"/>
              <w:bottom w:val="single" w:sz="12" w:space="0" w:color="auto"/>
              <w:right w:val="thickThinSmallGap" w:sz="12" w:space="0" w:color="auto"/>
            </w:tcBorders>
            <w:vAlign w:val="center"/>
          </w:tcPr>
          <w:p w:rsidR="00462C1B" w:rsidRPr="00C64590" w:rsidRDefault="00C64590" w:rsidP="003373BC">
            <w:pPr>
              <w:rPr>
                <w:b w:val="0"/>
                <w:i w:val="0"/>
                <w:sz w:val="24"/>
                <w:szCs w:val="24"/>
              </w:rPr>
            </w:pPr>
            <w:r w:rsidRPr="00C64590">
              <w:rPr>
                <w:b w:val="0"/>
                <w:i w:val="0"/>
                <w:sz w:val="24"/>
                <w:szCs w:val="24"/>
              </w:rPr>
              <w:t>-</w:t>
            </w:r>
          </w:p>
        </w:tc>
      </w:tr>
      <w:tr w:rsidR="00462C1B"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462C1B" w:rsidRPr="00EE5913" w:rsidRDefault="00462C1B"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462C1B" w:rsidRPr="005F6CDB" w:rsidRDefault="00462C1B" w:rsidP="00C74932">
            <w:pPr>
              <w:rPr>
                <w:b w:val="0"/>
                <w:i w:val="0"/>
                <w:color w:val="000000"/>
                <w:sz w:val="24"/>
                <w:szCs w:val="24"/>
                <w:shd w:val="clear" w:color="auto" w:fill="F7FCFF"/>
              </w:rPr>
            </w:pPr>
            <w:r w:rsidRPr="005F6CDB">
              <w:rPr>
                <w:b w:val="0"/>
                <w:i w:val="0"/>
                <w:color w:val="000000"/>
                <w:sz w:val="24"/>
                <w:szCs w:val="24"/>
                <w:shd w:val="clear" w:color="auto" w:fill="EEF6FD"/>
              </w:rPr>
              <w:t>Sustinerea actiunii/ proiectului Camp experimental la statiunea de</w:t>
            </w:r>
            <w:r>
              <w:rPr>
                <w:b w:val="0"/>
                <w:i w:val="0"/>
                <w:color w:val="000000"/>
                <w:sz w:val="24"/>
                <w:szCs w:val="24"/>
                <w:shd w:val="clear" w:color="auto" w:fill="EEF6FD"/>
              </w:rPr>
              <w:t xml:space="preserve"> </w:t>
            </w:r>
            <w:r w:rsidRPr="005F6CDB">
              <w:rPr>
                <w:b w:val="0"/>
                <w:i w:val="0"/>
                <w:color w:val="000000"/>
                <w:sz w:val="24"/>
                <w:szCs w:val="24"/>
                <w:shd w:val="clear" w:color="auto" w:fill="EEF6FD"/>
              </w:rPr>
              <w:t>cercetare Turda</w:t>
            </w:r>
            <w:r>
              <w:rPr>
                <w:b w:val="0"/>
                <w:i w:val="0"/>
                <w:color w:val="000000"/>
                <w:sz w:val="24"/>
                <w:szCs w:val="24"/>
                <w:shd w:val="clear" w:color="auto" w:fill="EEF6FD"/>
              </w:rPr>
              <w:t xml:space="preserve">. Dir. </w:t>
            </w:r>
            <w:r w:rsidRPr="005F6CDB">
              <w:rPr>
                <w:b w:val="0"/>
                <w:i w:val="0"/>
                <w:color w:val="000000"/>
                <w:sz w:val="24"/>
                <w:szCs w:val="24"/>
                <w:shd w:val="clear" w:color="auto" w:fill="F7FCFF"/>
              </w:rPr>
              <w:t>V</w:t>
            </w:r>
            <w:r>
              <w:rPr>
                <w:b w:val="0"/>
                <w:i w:val="0"/>
                <w:color w:val="000000"/>
                <w:sz w:val="24"/>
                <w:szCs w:val="24"/>
                <w:shd w:val="clear" w:color="auto" w:fill="F7FCFF"/>
              </w:rPr>
              <w:t>idican Roxana</w:t>
            </w:r>
          </w:p>
        </w:tc>
        <w:tc>
          <w:tcPr>
            <w:tcW w:w="2193"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color w:val="000000"/>
                <w:sz w:val="24"/>
                <w:szCs w:val="24"/>
                <w:shd w:val="clear" w:color="auto" w:fill="F7FCFF"/>
              </w:rPr>
            </w:pPr>
            <w:r w:rsidRPr="005F6CDB">
              <w:rPr>
                <w:b w:val="0"/>
                <w:i w:val="0"/>
                <w:color w:val="000000"/>
                <w:sz w:val="24"/>
                <w:szCs w:val="24"/>
                <w:shd w:val="clear" w:color="auto" w:fill="FFFFFF"/>
              </w:rPr>
              <w:t xml:space="preserve">Sponsorizare cercetare </w:t>
            </w:r>
            <w:r w:rsidRPr="005F6CDB">
              <w:rPr>
                <w:b w:val="0"/>
                <w:i w:val="0"/>
                <w:color w:val="000000"/>
                <w:sz w:val="24"/>
                <w:szCs w:val="24"/>
                <w:shd w:val="clear" w:color="auto" w:fill="EEF6FD"/>
              </w:rPr>
              <w:t>1080/2013</w:t>
            </w:r>
          </w:p>
        </w:tc>
        <w:tc>
          <w:tcPr>
            <w:tcW w:w="1134"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color w:val="000000"/>
                <w:sz w:val="24"/>
                <w:szCs w:val="24"/>
                <w:shd w:val="clear" w:color="auto" w:fill="EEF6FD"/>
              </w:rPr>
            </w:pPr>
            <w:r w:rsidRPr="005F6CDB">
              <w:rPr>
                <w:b w:val="0"/>
                <w:i w:val="0"/>
                <w:color w:val="000000"/>
                <w:sz w:val="24"/>
                <w:szCs w:val="24"/>
                <w:shd w:val="clear" w:color="auto" w:fill="EEF6FD"/>
              </w:rPr>
              <w:t>2013</w:t>
            </w:r>
          </w:p>
        </w:tc>
        <w:tc>
          <w:tcPr>
            <w:tcW w:w="1275" w:type="dxa"/>
            <w:tcBorders>
              <w:top w:val="single" w:sz="12" w:space="0" w:color="auto"/>
              <w:left w:val="single" w:sz="12" w:space="0" w:color="auto"/>
              <w:bottom w:val="single" w:sz="12" w:space="0" w:color="auto"/>
              <w:right w:val="single" w:sz="12" w:space="0" w:color="auto"/>
            </w:tcBorders>
            <w:vAlign w:val="center"/>
          </w:tcPr>
          <w:p w:rsidR="00462C1B" w:rsidRPr="005F6CDB" w:rsidRDefault="00462C1B" w:rsidP="00C74932">
            <w:pPr>
              <w:jc w:val="center"/>
              <w:rPr>
                <w:b w:val="0"/>
                <w:i w:val="0"/>
                <w:color w:val="000000"/>
                <w:sz w:val="24"/>
                <w:szCs w:val="24"/>
                <w:shd w:val="clear" w:color="auto" w:fill="F7FCFF"/>
              </w:rPr>
            </w:pPr>
            <w:r w:rsidRPr="005F6CDB">
              <w:rPr>
                <w:b w:val="0"/>
                <w:i w:val="0"/>
                <w:color w:val="000000"/>
                <w:sz w:val="24"/>
                <w:szCs w:val="24"/>
                <w:shd w:val="clear" w:color="auto" w:fill="F7FCFF"/>
              </w:rPr>
              <w:t>100</w:t>
            </w:r>
            <w:r>
              <w:rPr>
                <w:b w:val="0"/>
                <w:i w:val="0"/>
                <w:color w:val="000000"/>
                <w:sz w:val="24"/>
                <w:szCs w:val="24"/>
                <w:shd w:val="clear" w:color="auto" w:fill="F7FCFF"/>
              </w:rPr>
              <w:t>.</w:t>
            </w:r>
            <w:r w:rsidRPr="005F6CDB">
              <w:rPr>
                <w:b w:val="0"/>
                <w:i w:val="0"/>
                <w:color w:val="000000"/>
                <w:sz w:val="24"/>
                <w:szCs w:val="24"/>
                <w:shd w:val="clear" w:color="auto" w:fill="F7FCFF"/>
              </w:rPr>
              <w:t>000</w:t>
            </w:r>
          </w:p>
        </w:tc>
        <w:tc>
          <w:tcPr>
            <w:tcW w:w="3391" w:type="dxa"/>
            <w:tcBorders>
              <w:top w:val="nil"/>
              <w:left w:val="single" w:sz="12" w:space="0" w:color="auto"/>
              <w:bottom w:val="single" w:sz="12" w:space="0" w:color="auto"/>
              <w:right w:val="thickThinSmallGap" w:sz="12" w:space="0" w:color="auto"/>
            </w:tcBorders>
            <w:vAlign w:val="center"/>
          </w:tcPr>
          <w:p w:rsidR="00462C1B" w:rsidRPr="00C64590" w:rsidRDefault="00C64590" w:rsidP="003373BC">
            <w:pPr>
              <w:rPr>
                <w:b w:val="0"/>
                <w:i w:val="0"/>
                <w:sz w:val="24"/>
                <w:szCs w:val="24"/>
              </w:rPr>
            </w:pPr>
            <w:r w:rsidRPr="00C64590">
              <w:rPr>
                <w:b w:val="0"/>
                <w:i w:val="0"/>
                <w:sz w:val="24"/>
                <w:szCs w:val="24"/>
              </w:rPr>
              <w:t>-</w:t>
            </w:r>
          </w:p>
        </w:tc>
      </w:tr>
      <w:tr w:rsidR="005E71B0"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5E71B0" w:rsidRPr="00EE5913" w:rsidRDefault="005E71B0"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5E71B0" w:rsidRPr="005F6CDB" w:rsidRDefault="005E71B0" w:rsidP="005E71B0">
            <w:pPr>
              <w:rPr>
                <w:b w:val="0"/>
                <w:i w:val="0"/>
                <w:sz w:val="24"/>
                <w:szCs w:val="24"/>
              </w:rPr>
            </w:pPr>
            <w:r w:rsidRPr="005F6CDB">
              <w:rPr>
                <w:b w:val="0"/>
                <w:i w:val="0"/>
                <w:color w:val="000000"/>
                <w:sz w:val="24"/>
                <w:szCs w:val="24"/>
                <w:shd w:val="clear" w:color="auto" w:fill="FFFFFF"/>
              </w:rPr>
              <w:t>Perfectionarea tehnologiei de producere si formare a</w:t>
            </w:r>
            <w:r w:rsidRPr="005F6CDB">
              <w:rPr>
                <w:rStyle w:val="apple-converted-space"/>
                <w:b w:val="0"/>
                <w:i w:val="0"/>
                <w:color w:val="000000"/>
                <w:sz w:val="24"/>
                <w:szCs w:val="24"/>
                <w:shd w:val="clear" w:color="auto" w:fill="FFFFFF"/>
              </w:rPr>
              <w:t> </w:t>
            </w:r>
            <w:r w:rsidRPr="005F6CDB">
              <w:rPr>
                <w:b w:val="0"/>
                <w:i w:val="0"/>
                <w:color w:val="000000"/>
                <w:sz w:val="24"/>
                <w:szCs w:val="24"/>
              </w:rPr>
              <w:br/>
            </w:r>
            <w:r w:rsidRPr="005F6CDB">
              <w:rPr>
                <w:b w:val="0"/>
                <w:i w:val="0"/>
                <w:color w:val="000000"/>
                <w:sz w:val="24"/>
                <w:szCs w:val="24"/>
                <w:shd w:val="clear" w:color="auto" w:fill="FFFFFF"/>
              </w:rPr>
              <w:t xml:space="preserve">materialului saditor al speciilor din genul </w:t>
            </w:r>
            <w:r w:rsidRPr="005E71B0">
              <w:rPr>
                <w:b w:val="0"/>
                <w:color w:val="000000"/>
                <w:sz w:val="24"/>
                <w:szCs w:val="24"/>
                <w:shd w:val="clear" w:color="auto" w:fill="FFFFFF"/>
              </w:rPr>
              <w:t>Lavandula</w:t>
            </w:r>
            <w:r w:rsidRPr="005F6CDB">
              <w:rPr>
                <w:b w:val="0"/>
                <w:i w:val="0"/>
                <w:color w:val="000000"/>
                <w:sz w:val="24"/>
                <w:szCs w:val="24"/>
                <w:shd w:val="clear" w:color="auto" w:fill="FFFFFF"/>
              </w:rPr>
              <w:t xml:space="preserve"> </w:t>
            </w:r>
            <w:r>
              <w:rPr>
                <w:b w:val="0"/>
                <w:i w:val="0"/>
                <w:color w:val="000000"/>
                <w:sz w:val="24"/>
                <w:szCs w:val="24"/>
                <w:shd w:val="clear" w:color="auto" w:fill="FFFFFF"/>
              </w:rPr>
              <w:t>L</w:t>
            </w:r>
            <w:r w:rsidRPr="005F6CDB">
              <w:rPr>
                <w:b w:val="0"/>
                <w:i w:val="0"/>
                <w:color w:val="000000"/>
                <w:sz w:val="24"/>
                <w:szCs w:val="24"/>
                <w:shd w:val="clear" w:color="auto" w:fill="FFFFFF"/>
              </w:rPr>
              <w:t>.</w:t>
            </w:r>
            <w:r>
              <w:rPr>
                <w:b w:val="0"/>
                <w:i w:val="0"/>
                <w:color w:val="000000"/>
                <w:sz w:val="24"/>
                <w:szCs w:val="24"/>
                <w:shd w:val="clear" w:color="auto" w:fill="FFFFFF"/>
              </w:rPr>
              <w:t xml:space="preserve"> Dir. </w:t>
            </w:r>
            <w:r w:rsidRPr="005F6CDB">
              <w:rPr>
                <w:b w:val="0"/>
                <w:i w:val="0"/>
                <w:color w:val="000000"/>
                <w:sz w:val="24"/>
                <w:szCs w:val="24"/>
                <w:shd w:val="clear" w:color="auto" w:fill="EEF6FD"/>
              </w:rPr>
              <w:t>Apahidean Alexandru Silviu</w:t>
            </w:r>
          </w:p>
        </w:tc>
        <w:tc>
          <w:tcPr>
            <w:tcW w:w="2193" w:type="dxa"/>
            <w:tcBorders>
              <w:top w:val="single" w:sz="12" w:space="0" w:color="auto"/>
              <w:left w:val="single" w:sz="12" w:space="0" w:color="auto"/>
              <w:bottom w:val="single" w:sz="12" w:space="0" w:color="auto"/>
              <w:right w:val="single" w:sz="12" w:space="0" w:color="auto"/>
            </w:tcBorders>
            <w:vAlign w:val="center"/>
          </w:tcPr>
          <w:p w:rsidR="005E71B0" w:rsidRPr="005F6CDB" w:rsidRDefault="005E71B0" w:rsidP="00C74932">
            <w:pPr>
              <w:jc w:val="center"/>
              <w:rPr>
                <w:b w:val="0"/>
                <w:i w:val="0"/>
                <w:sz w:val="24"/>
                <w:szCs w:val="24"/>
              </w:rPr>
            </w:pPr>
            <w:r w:rsidRPr="005F6CDB">
              <w:rPr>
                <w:b w:val="0"/>
                <w:i w:val="0"/>
                <w:color w:val="000000"/>
                <w:sz w:val="24"/>
                <w:szCs w:val="24"/>
                <w:shd w:val="clear" w:color="auto" w:fill="EEF6FD"/>
              </w:rPr>
              <w:t>PN-II-IN-CI-2013-1-0030</w:t>
            </w:r>
          </w:p>
        </w:tc>
        <w:tc>
          <w:tcPr>
            <w:tcW w:w="1134" w:type="dxa"/>
            <w:tcBorders>
              <w:top w:val="single" w:sz="12" w:space="0" w:color="auto"/>
              <w:left w:val="single" w:sz="12" w:space="0" w:color="auto"/>
              <w:bottom w:val="single" w:sz="12" w:space="0" w:color="auto"/>
              <w:right w:val="single" w:sz="12" w:space="0" w:color="auto"/>
            </w:tcBorders>
            <w:vAlign w:val="center"/>
          </w:tcPr>
          <w:p w:rsidR="005E71B0" w:rsidRPr="005F6CDB" w:rsidRDefault="005E71B0" w:rsidP="00C74932">
            <w:pPr>
              <w:jc w:val="center"/>
              <w:rPr>
                <w:b w:val="0"/>
                <w:i w:val="0"/>
                <w:sz w:val="24"/>
                <w:szCs w:val="24"/>
              </w:rPr>
            </w:pPr>
            <w:r w:rsidRPr="005F6CDB">
              <w:rPr>
                <w:b w:val="0"/>
                <w:i w:val="0"/>
                <w:sz w:val="24"/>
                <w:szCs w:val="24"/>
              </w:rPr>
              <w:t>2013</w:t>
            </w:r>
          </w:p>
        </w:tc>
        <w:tc>
          <w:tcPr>
            <w:tcW w:w="1275" w:type="dxa"/>
            <w:tcBorders>
              <w:top w:val="single" w:sz="12" w:space="0" w:color="auto"/>
              <w:left w:val="single" w:sz="12" w:space="0" w:color="auto"/>
              <w:bottom w:val="single" w:sz="12" w:space="0" w:color="auto"/>
              <w:right w:val="single" w:sz="12" w:space="0" w:color="auto"/>
            </w:tcBorders>
            <w:vAlign w:val="center"/>
          </w:tcPr>
          <w:p w:rsidR="005E71B0" w:rsidRPr="005F6CDB" w:rsidRDefault="005E71B0" w:rsidP="00C74932">
            <w:pPr>
              <w:jc w:val="center"/>
              <w:rPr>
                <w:b w:val="0"/>
                <w:i w:val="0"/>
                <w:sz w:val="24"/>
                <w:szCs w:val="24"/>
              </w:rPr>
            </w:pPr>
            <w:r w:rsidRPr="005F6CDB">
              <w:rPr>
                <w:b w:val="0"/>
                <w:i w:val="0"/>
                <w:sz w:val="24"/>
                <w:szCs w:val="24"/>
              </w:rPr>
              <w:t>50</w:t>
            </w:r>
            <w:r w:rsidR="00C64590">
              <w:rPr>
                <w:b w:val="0"/>
                <w:i w:val="0"/>
                <w:sz w:val="24"/>
                <w:szCs w:val="24"/>
              </w:rPr>
              <w:t>.</w:t>
            </w:r>
            <w:r w:rsidRPr="005F6CDB">
              <w:rPr>
                <w:b w:val="0"/>
                <w:i w:val="0"/>
                <w:sz w:val="24"/>
                <w:szCs w:val="24"/>
              </w:rPr>
              <w:t>000</w:t>
            </w:r>
          </w:p>
        </w:tc>
        <w:tc>
          <w:tcPr>
            <w:tcW w:w="3391" w:type="dxa"/>
            <w:tcBorders>
              <w:top w:val="nil"/>
              <w:left w:val="single" w:sz="12" w:space="0" w:color="auto"/>
              <w:bottom w:val="single" w:sz="12" w:space="0" w:color="auto"/>
              <w:right w:val="thickThinSmallGap" w:sz="12" w:space="0" w:color="auto"/>
            </w:tcBorders>
            <w:vAlign w:val="center"/>
          </w:tcPr>
          <w:p w:rsidR="005E71B0" w:rsidRPr="00C64590" w:rsidRDefault="00C64590" w:rsidP="003373BC">
            <w:pPr>
              <w:rPr>
                <w:b w:val="0"/>
                <w:i w:val="0"/>
                <w:sz w:val="24"/>
                <w:szCs w:val="24"/>
              </w:rPr>
            </w:pPr>
            <w:r w:rsidRPr="00C64590">
              <w:rPr>
                <w:b w:val="0"/>
                <w:i w:val="0"/>
                <w:sz w:val="24"/>
                <w:szCs w:val="24"/>
              </w:rPr>
              <w:t>-</w:t>
            </w:r>
          </w:p>
        </w:tc>
      </w:tr>
      <w:tr w:rsidR="005E71B0" w:rsidRPr="00F53EBC" w:rsidTr="005267B4">
        <w:trPr>
          <w:cantSplit/>
          <w:trHeight w:val="677"/>
          <w:jc w:val="center"/>
        </w:trPr>
        <w:tc>
          <w:tcPr>
            <w:tcW w:w="720" w:type="dxa"/>
            <w:tcBorders>
              <w:top w:val="single" w:sz="12" w:space="0" w:color="auto"/>
              <w:left w:val="thinThickSmallGap" w:sz="12" w:space="0" w:color="auto"/>
              <w:bottom w:val="single" w:sz="12" w:space="0" w:color="auto"/>
              <w:right w:val="single" w:sz="12" w:space="0" w:color="auto"/>
            </w:tcBorders>
            <w:vAlign w:val="center"/>
          </w:tcPr>
          <w:p w:rsidR="005E71B0" w:rsidRPr="00EE5913" w:rsidRDefault="005E71B0" w:rsidP="00F53EBC">
            <w:pPr>
              <w:numPr>
                <w:ilvl w:val="0"/>
                <w:numId w:val="5"/>
              </w:numPr>
              <w:ind w:left="357" w:hanging="357"/>
              <w:jc w:val="center"/>
              <w:rPr>
                <w:b w:val="0"/>
                <w:i w:val="0"/>
                <w:sz w:val="24"/>
                <w:szCs w:val="24"/>
              </w:rPr>
            </w:pPr>
          </w:p>
        </w:tc>
        <w:tc>
          <w:tcPr>
            <w:tcW w:w="6177" w:type="dxa"/>
            <w:tcBorders>
              <w:top w:val="single" w:sz="12" w:space="0" w:color="auto"/>
              <w:left w:val="single" w:sz="4" w:space="0" w:color="auto"/>
              <w:bottom w:val="single" w:sz="12" w:space="0" w:color="auto"/>
              <w:right w:val="single" w:sz="12" w:space="0" w:color="auto"/>
            </w:tcBorders>
          </w:tcPr>
          <w:p w:rsidR="005E71B0" w:rsidRPr="005F6CDB" w:rsidRDefault="005E71B0" w:rsidP="00C74932">
            <w:pPr>
              <w:rPr>
                <w:b w:val="0"/>
                <w:i w:val="0"/>
                <w:color w:val="000000"/>
                <w:sz w:val="24"/>
                <w:szCs w:val="24"/>
                <w:shd w:val="clear" w:color="auto" w:fill="FFFFFF"/>
              </w:rPr>
            </w:pPr>
            <w:r w:rsidRPr="005F6CDB">
              <w:rPr>
                <w:b w:val="0"/>
                <w:i w:val="0"/>
                <w:color w:val="000000"/>
                <w:sz w:val="24"/>
                <w:szCs w:val="24"/>
                <w:shd w:val="clear" w:color="auto" w:fill="EEF6FD"/>
              </w:rPr>
              <w:t>Promovarea verzei chinezesti in randul producatorilor si a</w:t>
            </w:r>
            <w:r w:rsidRPr="005F6CDB">
              <w:rPr>
                <w:rStyle w:val="apple-converted-space"/>
                <w:b w:val="0"/>
                <w:i w:val="0"/>
                <w:color w:val="000000"/>
                <w:sz w:val="24"/>
                <w:szCs w:val="24"/>
                <w:shd w:val="clear" w:color="auto" w:fill="EEF6FD"/>
              </w:rPr>
              <w:t> </w:t>
            </w:r>
            <w:r w:rsidRPr="005F6CDB">
              <w:rPr>
                <w:b w:val="0"/>
                <w:i w:val="0"/>
                <w:color w:val="000000"/>
                <w:sz w:val="24"/>
                <w:szCs w:val="24"/>
              </w:rPr>
              <w:br/>
            </w:r>
            <w:r w:rsidRPr="005F6CDB">
              <w:rPr>
                <w:b w:val="0"/>
                <w:i w:val="0"/>
                <w:color w:val="000000"/>
                <w:sz w:val="24"/>
                <w:szCs w:val="24"/>
                <w:shd w:val="clear" w:color="auto" w:fill="EEF6FD"/>
              </w:rPr>
              <w:t>consumatorilor si elaborarea tehnologiei de cultura in</w:t>
            </w:r>
            <w:r w:rsidRPr="005F6CDB">
              <w:rPr>
                <w:rStyle w:val="apple-converted-space"/>
                <w:b w:val="0"/>
                <w:i w:val="0"/>
                <w:color w:val="000000"/>
                <w:sz w:val="24"/>
                <w:szCs w:val="24"/>
                <w:shd w:val="clear" w:color="auto" w:fill="EEF6FD"/>
              </w:rPr>
              <w:t> </w:t>
            </w:r>
            <w:r w:rsidRPr="005F6CDB">
              <w:rPr>
                <w:b w:val="0"/>
                <w:i w:val="0"/>
                <w:color w:val="000000"/>
                <w:sz w:val="24"/>
                <w:szCs w:val="24"/>
              </w:rPr>
              <w:br/>
            </w:r>
            <w:r w:rsidRPr="005F6CDB">
              <w:rPr>
                <w:b w:val="0"/>
                <w:i w:val="0"/>
                <w:color w:val="000000"/>
                <w:sz w:val="24"/>
                <w:szCs w:val="24"/>
                <w:shd w:val="clear" w:color="auto" w:fill="EEF6FD"/>
              </w:rPr>
              <w:t>sistem ecologic cu scopul diversificarii sortimentului de</w:t>
            </w:r>
            <w:r w:rsidRPr="005F6CDB">
              <w:rPr>
                <w:rStyle w:val="apple-converted-space"/>
                <w:b w:val="0"/>
                <w:i w:val="0"/>
                <w:color w:val="000000"/>
                <w:sz w:val="24"/>
                <w:szCs w:val="24"/>
                <w:shd w:val="clear" w:color="auto" w:fill="EEF6FD"/>
              </w:rPr>
              <w:t> </w:t>
            </w:r>
            <w:r w:rsidRPr="005F6CDB">
              <w:rPr>
                <w:b w:val="0"/>
                <w:i w:val="0"/>
                <w:color w:val="000000"/>
                <w:sz w:val="24"/>
                <w:szCs w:val="24"/>
              </w:rPr>
              <w:br/>
            </w:r>
            <w:r w:rsidRPr="005F6CDB">
              <w:rPr>
                <w:b w:val="0"/>
                <w:i w:val="0"/>
                <w:color w:val="000000"/>
                <w:sz w:val="24"/>
                <w:szCs w:val="24"/>
                <w:shd w:val="clear" w:color="auto" w:fill="EEF6FD"/>
              </w:rPr>
              <w:t>legume pentru asigurarea unei alimentatii sanatoase</w:t>
            </w:r>
            <w:r w:rsidRPr="005F6CDB">
              <w:rPr>
                <w:b w:val="0"/>
                <w:i w:val="0"/>
                <w:color w:val="000000"/>
                <w:sz w:val="24"/>
                <w:szCs w:val="24"/>
                <w:shd w:val="clear" w:color="auto" w:fill="FFFFFF"/>
              </w:rPr>
              <w:t>.</w:t>
            </w:r>
            <w:r>
              <w:rPr>
                <w:b w:val="0"/>
                <w:i w:val="0"/>
                <w:color w:val="000000"/>
                <w:sz w:val="24"/>
                <w:szCs w:val="24"/>
                <w:shd w:val="clear" w:color="auto" w:fill="FFFFFF"/>
              </w:rPr>
              <w:t xml:space="preserve"> Dir. </w:t>
            </w:r>
            <w:r w:rsidRPr="005F6CDB">
              <w:rPr>
                <w:b w:val="0"/>
                <w:i w:val="0"/>
                <w:color w:val="000000"/>
                <w:sz w:val="24"/>
                <w:szCs w:val="24"/>
                <w:shd w:val="clear" w:color="auto" w:fill="EEF6FD"/>
              </w:rPr>
              <w:t>Apahidean Alexandru Silviu</w:t>
            </w:r>
          </w:p>
        </w:tc>
        <w:tc>
          <w:tcPr>
            <w:tcW w:w="2193" w:type="dxa"/>
            <w:tcBorders>
              <w:top w:val="single" w:sz="12" w:space="0" w:color="auto"/>
              <w:left w:val="single" w:sz="12" w:space="0" w:color="auto"/>
              <w:bottom w:val="single" w:sz="12" w:space="0" w:color="auto"/>
              <w:right w:val="single" w:sz="12" w:space="0" w:color="auto"/>
            </w:tcBorders>
            <w:vAlign w:val="center"/>
          </w:tcPr>
          <w:p w:rsidR="005E71B0" w:rsidRPr="005F6CDB" w:rsidRDefault="005E71B0" w:rsidP="00C74932">
            <w:pPr>
              <w:jc w:val="center"/>
              <w:rPr>
                <w:b w:val="0"/>
                <w:i w:val="0"/>
                <w:color w:val="000000"/>
                <w:sz w:val="24"/>
                <w:szCs w:val="24"/>
                <w:shd w:val="clear" w:color="auto" w:fill="EEF6FD"/>
              </w:rPr>
            </w:pPr>
            <w:r w:rsidRPr="005F6CDB">
              <w:rPr>
                <w:b w:val="0"/>
                <w:i w:val="0"/>
                <w:color w:val="000000"/>
                <w:sz w:val="24"/>
                <w:szCs w:val="24"/>
                <w:shd w:val="clear" w:color="auto" w:fill="EEF6FD"/>
              </w:rPr>
              <w:t>PN-II-IN-CI-2012-1-0386</w:t>
            </w:r>
          </w:p>
        </w:tc>
        <w:tc>
          <w:tcPr>
            <w:tcW w:w="1134" w:type="dxa"/>
            <w:tcBorders>
              <w:top w:val="single" w:sz="12" w:space="0" w:color="auto"/>
              <w:left w:val="single" w:sz="12" w:space="0" w:color="auto"/>
              <w:bottom w:val="single" w:sz="12" w:space="0" w:color="auto"/>
              <w:right w:val="single" w:sz="12" w:space="0" w:color="auto"/>
            </w:tcBorders>
            <w:vAlign w:val="center"/>
          </w:tcPr>
          <w:p w:rsidR="005E71B0" w:rsidRPr="005F6CDB" w:rsidRDefault="005E71B0" w:rsidP="00C74932">
            <w:pPr>
              <w:jc w:val="center"/>
              <w:rPr>
                <w:b w:val="0"/>
                <w:i w:val="0"/>
                <w:sz w:val="24"/>
                <w:szCs w:val="24"/>
              </w:rPr>
            </w:pPr>
            <w:r w:rsidRPr="005F6CDB">
              <w:rPr>
                <w:b w:val="0"/>
                <w:i w:val="0"/>
                <w:sz w:val="24"/>
                <w:szCs w:val="24"/>
              </w:rPr>
              <w:t>2013</w:t>
            </w:r>
          </w:p>
        </w:tc>
        <w:tc>
          <w:tcPr>
            <w:tcW w:w="1275" w:type="dxa"/>
            <w:tcBorders>
              <w:top w:val="single" w:sz="12" w:space="0" w:color="auto"/>
              <w:left w:val="single" w:sz="12" w:space="0" w:color="auto"/>
              <w:bottom w:val="single" w:sz="12" w:space="0" w:color="auto"/>
              <w:right w:val="single" w:sz="12" w:space="0" w:color="auto"/>
            </w:tcBorders>
            <w:vAlign w:val="center"/>
          </w:tcPr>
          <w:p w:rsidR="005E71B0" w:rsidRPr="005F6CDB" w:rsidRDefault="005E71B0" w:rsidP="00C74932">
            <w:pPr>
              <w:jc w:val="center"/>
              <w:rPr>
                <w:b w:val="0"/>
                <w:i w:val="0"/>
                <w:sz w:val="24"/>
                <w:szCs w:val="24"/>
              </w:rPr>
            </w:pPr>
            <w:r w:rsidRPr="005F6CDB">
              <w:rPr>
                <w:b w:val="0"/>
                <w:i w:val="0"/>
                <w:sz w:val="24"/>
                <w:szCs w:val="24"/>
              </w:rPr>
              <w:t>50</w:t>
            </w:r>
            <w:r w:rsidR="00C64590">
              <w:rPr>
                <w:b w:val="0"/>
                <w:i w:val="0"/>
                <w:sz w:val="24"/>
                <w:szCs w:val="24"/>
              </w:rPr>
              <w:t>.</w:t>
            </w:r>
            <w:r w:rsidRPr="005F6CDB">
              <w:rPr>
                <w:b w:val="0"/>
                <w:i w:val="0"/>
                <w:sz w:val="24"/>
                <w:szCs w:val="24"/>
              </w:rPr>
              <w:t>000</w:t>
            </w:r>
          </w:p>
        </w:tc>
        <w:tc>
          <w:tcPr>
            <w:tcW w:w="3391" w:type="dxa"/>
            <w:tcBorders>
              <w:top w:val="nil"/>
              <w:left w:val="single" w:sz="12" w:space="0" w:color="auto"/>
              <w:bottom w:val="single" w:sz="12" w:space="0" w:color="auto"/>
              <w:right w:val="thickThinSmallGap" w:sz="12" w:space="0" w:color="auto"/>
            </w:tcBorders>
            <w:vAlign w:val="center"/>
          </w:tcPr>
          <w:p w:rsidR="005E71B0" w:rsidRPr="00C64590" w:rsidRDefault="00C64590" w:rsidP="003373BC">
            <w:pPr>
              <w:rPr>
                <w:b w:val="0"/>
                <w:i w:val="0"/>
                <w:sz w:val="24"/>
                <w:szCs w:val="24"/>
              </w:rPr>
            </w:pPr>
            <w:r w:rsidRPr="00C64590">
              <w:rPr>
                <w:b w:val="0"/>
                <w:i w:val="0"/>
                <w:sz w:val="24"/>
                <w:szCs w:val="24"/>
              </w:rPr>
              <w:t>1 lucrare ISI</w:t>
            </w:r>
          </w:p>
        </w:tc>
      </w:tr>
      <w:tr w:rsidR="005E71B0" w:rsidRPr="00F53EBC" w:rsidTr="005121A1">
        <w:trPr>
          <w:cantSplit/>
          <w:trHeight w:val="557"/>
          <w:jc w:val="center"/>
        </w:trPr>
        <w:tc>
          <w:tcPr>
            <w:tcW w:w="9090" w:type="dxa"/>
            <w:gridSpan w:val="3"/>
            <w:tcBorders>
              <w:top w:val="nil"/>
              <w:left w:val="thinThickSmallGap" w:sz="12" w:space="0" w:color="auto"/>
              <w:bottom w:val="thickThinSmallGap" w:sz="12" w:space="0" w:color="auto"/>
              <w:right w:val="single" w:sz="12" w:space="0" w:color="auto"/>
            </w:tcBorders>
            <w:vAlign w:val="center"/>
          </w:tcPr>
          <w:p w:rsidR="005E71B0" w:rsidRPr="00F53EBC" w:rsidRDefault="005E71B0">
            <w:pPr>
              <w:pStyle w:val="Heading4"/>
              <w:jc w:val="left"/>
              <w:rPr>
                <w:b/>
                <w:sz w:val="24"/>
                <w:szCs w:val="24"/>
                <w:lang w:val="ro-RO"/>
              </w:rPr>
            </w:pPr>
            <w:r w:rsidRPr="00F53EBC">
              <w:rPr>
                <w:b/>
                <w:sz w:val="24"/>
                <w:szCs w:val="24"/>
                <w:lang w:val="ro-RO"/>
              </w:rPr>
              <w:t>Rezultate – sintetic</w:t>
            </w:r>
            <w:r w:rsidR="00D752A7">
              <w:rPr>
                <w:b/>
                <w:sz w:val="24"/>
                <w:szCs w:val="24"/>
                <w:lang w:val="ro-RO"/>
              </w:rPr>
              <w:t>: 42 proiecte de cercetare</w:t>
            </w:r>
          </w:p>
        </w:tc>
        <w:tc>
          <w:tcPr>
            <w:tcW w:w="2409" w:type="dxa"/>
            <w:gridSpan w:val="2"/>
            <w:tcBorders>
              <w:top w:val="nil"/>
              <w:left w:val="single" w:sz="12" w:space="0" w:color="auto"/>
              <w:bottom w:val="thickThinSmallGap" w:sz="12" w:space="0" w:color="auto"/>
              <w:right w:val="single" w:sz="12" w:space="0" w:color="auto"/>
            </w:tcBorders>
            <w:vAlign w:val="center"/>
          </w:tcPr>
          <w:p w:rsidR="005E71B0" w:rsidRDefault="008A0AE7" w:rsidP="008A0AE7">
            <w:pPr>
              <w:jc w:val="center"/>
              <w:rPr>
                <w:i w:val="0"/>
                <w:sz w:val="24"/>
              </w:rPr>
            </w:pPr>
            <w:r w:rsidRPr="008A0AE7">
              <w:rPr>
                <w:i w:val="0"/>
                <w:color w:val="000000"/>
                <w:sz w:val="24"/>
                <w:szCs w:val="24"/>
              </w:rPr>
              <w:t xml:space="preserve">12.995.209 lei şi </w:t>
            </w:r>
            <w:r w:rsidRPr="008A0AE7">
              <w:rPr>
                <w:i w:val="0"/>
                <w:sz w:val="24"/>
              </w:rPr>
              <w:t>42.000 euro</w:t>
            </w:r>
          </w:p>
          <w:p w:rsidR="00D1598B" w:rsidRPr="008A0AE7" w:rsidRDefault="00D1598B" w:rsidP="008A0AE7">
            <w:pPr>
              <w:jc w:val="center"/>
            </w:pPr>
            <w:r>
              <w:rPr>
                <w:i w:val="0"/>
                <w:sz w:val="24"/>
              </w:rPr>
              <w:t>perioada 2009-2013</w:t>
            </w:r>
          </w:p>
        </w:tc>
        <w:tc>
          <w:tcPr>
            <w:tcW w:w="3391" w:type="dxa"/>
            <w:tcBorders>
              <w:top w:val="nil"/>
              <w:left w:val="single" w:sz="12" w:space="0" w:color="auto"/>
              <w:bottom w:val="thickThinSmallGap" w:sz="12" w:space="0" w:color="auto"/>
              <w:right w:val="thickThinSmallGap" w:sz="12" w:space="0" w:color="auto"/>
            </w:tcBorders>
            <w:vAlign w:val="center"/>
          </w:tcPr>
          <w:p w:rsidR="005E71B0" w:rsidRPr="00675344" w:rsidRDefault="00EF444F" w:rsidP="00675344">
            <w:pPr>
              <w:rPr>
                <w:i w:val="0"/>
                <w:sz w:val="24"/>
                <w:szCs w:val="24"/>
              </w:rPr>
            </w:pPr>
            <w:r w:rsidRPr="00675344">
              <w:rPr>
                <w:i w:val="0"/>
                <w:sz w:val="24"/>
                <w:szCs w:val="24"/>
              </w:rPr>
              <w:t xml:space="preserve">6 cărţi; 61 lucrări ştiinţifice; </w:t>
            </w:r>
            <w:r w:rsidR="00675344" w:rsidRPr="00675344">
              <w:rPr>
                <w:i w:val="0"/>
                <w:sz w:val="24"/>
                <w:szCs w:val="24"/>
              </w:rPr>
              <w:t>o teză de doctorat; 160 de varietăţi locale de legume la Banca de Gene de la Suceava</w:t>
            </w:r>
          </w:p>
        </w:tc>
      </w:tr>
    </w:tbl>
    <w:p w:rsidR="00015661" w:rsidRPr="008D768E" w:rsidRDefault="00015661" w:rsidP="00015661">
      <w:pPr>
        <w:rPr>
          <w:b w:val="0"/>
          <w:sz w:val="24"/>
        </w:rPr>
      </w:pPr>
      <w:r w:rsidRPr="008D768E">
        <w:rPr>
          <w:b w:val="0"/>
          <w:sz w:val="24"/>
        </w:rPr>
        <w:t xml:space="preserve">  *  Contract, grant, plan intern, colaborare etc.</w:t>
      </w:r>
    </w:p>
    <w:p w:rsidR="006B730D" w:rsidRPr="008D768E" w:rsidRDefault="00015661" w:rsidP="00015661">
      <w:pPr>
        <w:rPr>
          <w:b w:val="0"/>
          <w:sz w:val="24"/>
        </w:rPr>
      </w:pPr>
      <w:r w:rsidRPr="008D768E">
        <w:rPr>
          <w:b w:val="0"/>
          <w:sz w:val="24"/>
        </w:rPr>
        <w:t>**  Se indică numărul pe tipuri şi se anexează lista acestora.</w:t>
      </w:r>
    </w:p>
    <w:p w:rsidR="00A37288" w:rsidRPr="00EE5913" w:rsidRDefault="006B730D" w:rsidP="006B730D">
      <w:pPr>
        <w:jc w:val="center"/>
        <w:rPr>
          <w:sz w:val="24"/>
          <w:szCs w:val="24"/>
        </w:rPr>
      </w:pPr>
      <w:r>
        <w:rPr>
          <w:sz w:val="24"/>
        </w:rPr>
        <w:br w:type="page"/>
      </w:r>
      <w:r w:rsidRPr="00EE5913">
        <w:rPr>
          <w:sz w:val="24"/>
          <w:szCs w:val="24"/>
        </w:rPr>
        <w:lastRenderedPageBreak/>
        <w:t>Lista lucrări și publicații rezultate în urma cercetării</w:t>
      </w:r>
    </w:p>
    <w:p w:rsidR="006B730D" w:rsidRPr="00EE5913" w:rsidRDefault="006B730D" w:rsidP="006B730D">
      <w:pPr>
        <w:jc w:val="center"/>
        <w:rPr>
          <w:sz w:val="24"/>
          <w:szCs w:val="24"/>
        </w:rPr>
      </w:pPr>
    </w:p>
    <w:p w:rsidR="006B730D" w:rsidRPr="00EE5913" w:rsidRDefault="006B730D" w:rsidP="006B730D">
      <w:pPr>
        <w:jc w:val="both"/>
        <w:rPr>
          <w:sz w:val="24"/>
          <w:szCs w:val="24"/>
        </w:rPr>
      </w:pPr>
      <w:r w:rsidRPr="00EE5913">
        <w:rPr>
          <w:sz w:val="24"/>
          <w:szCs w:val="24"/>
        </w:rPr>
        <w:t>Cărți:</w:t>
      </w:r>
    </w:p>
    <w:p w:rsidR="006B730D" w:rsidRPr="00EE5913" w:rsidRDefault="006B730D" w:rsidP="006B730D">
      <w:pPr>
        <w:jc w:val="both"/>
        <w:rPr>
          <w:b w:val="0"/>
          <w:sz w:val="24"/>
          <w:szCs w:val="24"/>
        </w:rPr>
      </w:pPr>
    </w:p>
    <w:p w:rsidR="00F54BAF" w:rsidRDefault="006B730D" w:rsidP="00F54BAF">
      <w:pPr>
        <w:numPr>
          <w:ilvl w:val="0"/>
          <w:numId w:val="4"/>
        </w:numPr>
        <w:ind w:left="426"/>
        <w:rPr>
          <w:b w:val="0"/>
          <w:i w:val="0"/>
          <w:sz w:val="24"/>
          <w:szCs w:val="24"/>
        </w:rPr>
      </w:pPr>
      <w:r w:rsidRPr="00F54BAF">
        <w:rPr>
          <w:b w:val="0"/>
          <w:i w:val="0"/>
          <w:sz w:val="24"/>
          <w:szCs w:val="24"/>
        </w:rPr>
        <w:t xml:space="preserve">Vidican </w:t>
      </w:r>
      <w:r w:rsidR="00A27270" w:rsidRPr="00F54BAF">
        <w:rPr>
          <w:b w:val="0"/>
          <w:i w:val="0"/>
          <w:sz w:val="24"/>
          <w:szCs w:val="24"/>
        </w:rPr>
        <w:t xml:space="preserve">Roxana </w:t>
      </w:r>
      <w:r w:rsidRPr="00F54BAF">
        <w:rPr>
          <w:b w:val="0"/>
          <w:i w:val="0"/>
          <w:sz w:val="24"/>
          <w:szCs w:val="24"/>
        </w:rPr>
        <w:t>(Coord.), Mihai Rusu, Ioan Rotar, Marilena Mărghitaş, 2013, Manualul Aplicării Fertilizanţilor. Ed. Risoprint, ISBN 978-973-53-1178-0</w:t>
      </w:r>
      <w:r w:rsidR="000146F5" w:rsidRPr="00F54BAF">
        <w:rPr>
          <w:b w:val="0"/>
          <w:i w:val="0"/>
          <w:sz w:val="24"/>
          <w:szCs w:val="24"/>
        </w:rPr>
        <w:t>.</w:t>
      </w:r>
    </w:p>
    <w:p w:rsidR="00F54BAF" w:rsidRPr="00F54BAF" w:rsidRDefault="00C61AF7" w:rsidP="00F54BAF">
      <w:pPr>
        <w:numPr>
          <w:ilvl w:val="0"/>
          <w:numId w:val="4"/>
        </w:numPr>
        <w:ind w:left="426"/>
        <w:rPr>
          <w:b w:val="0"/>
          <w:i w:val="0"/>
          <w:sz w:val="24"/>
          <w:szCs w:val="24"/>
        </w:rPr>
      </w:pPr>
      <w:r w:rsidRPr="00F54BAF">
        <w:rPr>
          <w:b w:val="0"/>
          <w:i w:val="0"/>
          <w:sz w:val="24"/>
          <w:szCs w:val="24"/>
        </w:rPr>
        <w:t xml:space="preserve">Maxim, A. – coordonator, 2010. </w:t>
      </w:r>
      <w:r w:rsidRPr="00F54BAF">
        <w:rPr>
          <w:b w:val="0"/>
          <w:i w:val="0"/>
          <w:iCs/>
          <w:sz w:val="24"/>
          <w:szCs w:val="24"/>
        </w:rPr>
        <w:t>Agrobiodiversitate și bioconservare</w:t>
      </w:r>
      <w:r w:rsidRPr="00F54BAF">
        <w:rPr>
          <w:b w:val="0"/>
          <w:i w:val="0"/>
          <w:sz w:val="24"/>
          <w:szCs w:val="24"/>
        </w:rPr>
        <w:t>. Editura Risoprint Cluj-Napoca ISBN 978-973-53-0418-8.</w:t>
      </w:r>
    </w:p>
    <w:p w:rsidR="00F54BAF" w:rsidRPr="00F54BAF" w:rsidRDefault="0044145D" w:rsidP="00F54BAF">
      <w:pPr>
        <w:numPr>
          <w:ilvl w:val="0"/>
          <w:numId w:val="4"/>
        </w:numPr>
        <w:ind w:left="426"/>
        <w:rPr>
          <w:b w:val="0"/>
          <w:i w:val="0"/>
          <w:sz w:val="24"/>
          <w:szCs w:val="24"/>
        </w:rPr>
      </w:pPr>
      <w:r w:rsidRPr="00F54BAF">
        <w:rPr>
          <w:b w:val="0"/>
          <w:i w:val="0"/>
          <w:sz w:val="24"/>
          <w:szCs w:val="24"/>
        </w:rPr>
        <w:t>Maxim, A., Stana, D. şi Grigora</w:t>
      </w:r>
      <w:r w:rsidRPr="00F54BAF">
        <w:rPr>
          <w:rFonts w:ascii="Tahoma" w:hAnsi="Tahoma"/>
          <w:b w:val="0"/>
          <w:i w:val="0"/>
          <w:sz w:val="24"/>
          <w:szCs w:val="24"/>
        </w:rPr>
        <w:t>ș</w:t>
      </w:r>
      <w:r w:rsidRPr="00F54BAF">
        <w:rPr>
          <w:b w:val="0"/>
          <w:i w:val="0"/>
          <w:sz w:val="24"/>
          <w:szCs w:val="24"/>
        </w:rPr>
        <w:t>, M., 2010.</w:t>
      </w:r>
      <w:r w:rsidRPr="00F54BAF">
        <w:rPr>
          <w:b w:val="0"/>
          <w:sz w:val="24"/>
          <w:szCs w:val="24"/>
        </w:rPr>
        <w:t xml:space="preserve"> </w:t>
      </w:r>
      <w:r w:rsidRPr="00F54BAF">
        <w:rPr>
          <w:b w:val="0"/>
          <w:i w:val="0"/>
          <w:iCs/>
          <w:sz w:val="24"/>
          <w:szCs w:val="24"/>
        </w:rPr>
        <w:t>Abecedar de  ecologie şi agroturism</w:t>
      </w:r>
      <w:r w:rsidRPr="00F54BAF">
        <w:rPr>
          <w:b w:val="0"/>
          <w:i w:val="0"/>
          <w:sz w:val="24"/>
          <w:szCs w:val="24"/>
        </w:rPr>
        <w:t>.</w:t>
      </w:r>
      <w:r w:rsidRPr="00F54BAF">
        <w:rPr>
          <w:b w:val="0"/>
          <w:sz w:val="24"/>
          <w:szCs w:val="24"/>
        </w:rPr>
        <w:t xml:space="preserve"> </w:t>
      </w:r>
      <w:r w:rsidRPr="00F54BAF">
        <w:rPr>
          <w:b w:val="0"/>
          <w:i w:val="0"/>
          <w:sz w:val="24"/>
          <w:szCs w:val="24"/>
        </w:rPr>
        <w:t>Editura Risoprint Cluj-Napoca ISBN 978-973-53-0439-3.</w:t>
      </w:r>
    </w:p>
    <w:p w:rsidR="000573B1" w:rsidRPr="004467E3" w:rsidRDefault="000573B1" w:rsidP="004467E3">
      <w:pPr>
        <w:numPr>
          <w:ilvl w:val="0"/>
          <w:numId w:val="4"/>
        </w:numPr>
        <w:ind w:left="357" w:hanging="357"/>
        <w:rPr>
          <w:b w:val="0"/>
          <w:i w:val="0"/>
          <w:sz w:val="24"/>
          <w:szCs w:val="24"/>
        </w:rPr>
      </w:pPr>
      <w:r w:rsidRPr="00F54BAF">
        <w:rPr>
          <w:b w:val="0"/>
          <w:i w:val="0"/>
          <w:sz w:val="24"/>
          <w:szCs w:val="24"/>
          <w:lang w:val="fr-FR"/>
        </w:rPr>
        <w:t>Oroian Elvira</w:t>
      </w:r>
      <w:r w:rsidRPr="00F54BAF">
        <w:rPr>
          <w:b w:val="0"/>
          <w:i w:val="0"/>
          <w:caps/>
          <w:sz w:val="24"/>
          <w:szCs w:val="24"/>
          <w:lang w:val="fr-FR"/>
        </w:rPr>
        <w:t>, 2014</w:t>
      </w:r>
      <w:r w:rsidR="008E18B1" w:rsidRPr="00F54BAF">
        <w:rPr>
          <w:b w:val="0"/>
          <w:i w:val="0"/>
          <w:caps/>
          <w:sz w:val="24"/>
          <w:szCs w:val="24"/>
          <w:lang w:val="fr-FR"/>
        </w:rPr>
        <w:t>.</w:t>
      </w:r>
      <w:r w:rsidRPr="00F54BAF">
        <w:rPr>
          <w:b w:val="0"/>
          <w:i w:val="0"/>
          <w:caps/>
          <w:sz w:val="24"/>
          <w:szCs w:val="24"/>
          <w:lang w:val="fr-FR"/>
        </w:rPr>
        <w:t xml:space="preserve"> </w:t>
      </w:r>
      <w:r w:rsidRPr="00F54BAF">
        <w:rPr>
          <w:b w:val="0"/>
          <w:i w:val="0"/>
          <w:sz w:val="24"/>
          <w:szCs w:val="24"/>
          <w:lang w:val="fr-FR"/>
        </w:rPr>
        <w:t xml:space="preserve">Manual </w:t>
      </w:r>
      <w:r w:rsidRPr="00F54BAF">
        <w:rPr>
          <w:b w:val="0"/>
          <w:i w:val="0"/>
          <w:sz w:val="24"/>
          <w:szCs w:val="24"/>
        </w:rPr>
        <w:t>„</w:t>
      </w:r>
      <w:r w:rsidRPr="00F54BAF">
        <w:rPr>
          <w:b w:val="0"/>
          <w:i w:val="0"/>
          <w:sz w:val="24"/>
          <w:szCs w:val="24"/>
          <w:lang w:val="fr-FR"/>
        </w:rPr>
        <w:t>Communiquer En Fos</w:t>
      </w:r>
      <w:r w:rsidRPr="00F54BAF">
        <w:rPr>
          <w:b w:val="0"/>
          <w:i w:val="0"/>
          <w:sz w:val="24"/>
          <w:szCs w:val="24"/>
        </w:rPr>
        <w:t>”</w:t>
      </w:r>
      <w:r w:rsidR="00986068" w:rsidRPr="00F54BAF">
        <w:rPr>
          <w:b w:val="0"/>
          <w:i w:val="0"/>
          <w:sz w:val="24"/>
          <w:szCs w:val="24"/>
        </w:rPr>
        <w:t>.</w:t>
      </w:r>
      <w:r w:rsidR="00986068" w:rsidRPr="00F54BAF">
        <w:rPr>
          <w:b w:val="0"/>
          <w:i w:val="0"/>
          <w:sz w:val="24"/>
          <w:szCs w:val="24"/>
          <w:lang w:val="fr-FR"/>
        </w:rPr>
        <w:t> Ed.Cipa, Mons Belgia.</w:t>
      </w:r>
    </w:p>
    <w:p w:rsidR="00F54BAF" w:rsidRPr="004467E3" w:rsidRDefault="00F54BAF" w:rsidP="004467E3">
      <w:pPr>
        <w:numPr>
          <w:ilvl w:val="0"/>
          <w:numId w:val="4"/>
        </w:numPr>
        <w:ind w:left="357" w:hanging="357"/>
        <w:rPr>
          <w:b w:val="0"/>
          <w:i w:val="0"/>
          <w:sz w:val="24"/>
          <w:szCs w:val="24"/>
        </w:rPr>
      </w:pPr>
      <w:r w:rsidRPr="004467E3">
        <w:rPr>
          <w:b w:val="0"/>
          <w:bCs/>
          <w:i w:val="0"/>
          <w:sz w:val="24"/>
          <w:szCs w:val="24"/>
        </w:rPr>
        <w:t>Şandor Mignon</w:t>
      </w:r>
      <w:r w:rsidRPr="004467E3">
        <w:rPr>
          <w:b w:val="0"/>
          <w:i w:val="0"/>
          <w:sz w:val="24"/>
          <w:szCs w:val="24"/>
        </w:rPr>
        <w:t xml:space="preserve">, Alexandra Bălan, Traian Brad, Rahela Carpa, Mirela Cîmpean, Diana E. Dumitraş, Maria C. Maior, Claudia Pavelescu, Andrei Stoie, 2012, </w:t>
      </w:r>
      <w:r w:rsidRPr="004467E3">
        <w:rPr>
          <w:b w:val="0"/>
          <w:bCs/>
          <w:i w:val="0"/>
          <w:sz w:val="24"/>
          <w:szCs w:val="24"/>
        </w:rPr>
        <w:t>Ecologie aplicată: metode şi principii</w:t>
      </w:r>
      <w:r w:rsidRPr="004467E3">
        <w:rPr>
          <w:b w:val="0"/>
          <w:i w:val="0"/>
          <w:sz w:val="24"/>
          <w:szCs w:val="24"/>
        </w:rPr>
        <w:t>, Ed. Digital Data, Cluj-Napoca.</w:t>
      </w:r>
    </w:p>
    <w:p w:rsidR="00BD2160" w:rsidRPr="004467E3" w:rsidRDefault="00BD2160" w:rsidP="004467E3">
      <w:pPr>
        <w:numPr>
          <w:ilvl w:val="0"/>
          <w:numId w:val="4"/>
        </w:numPr>
        <w:ind w:left="357" w:hanging="357"/>
        <w:jc w:val="both"/>
        <w:rPr>
          <w:b w:val="0"/>
          <w:i w:val="0"/>
          <w:sz w:val="24"/>
          <w:szCs w:val="24"/>
        </w:rPr>
      </w:pPr>
      <w:r w:rsidRPr="004467E3">
        <w:rPr>
          <w:b w:val="0"/>
          <w:i w:val="0"/>
          <w:sz w:val="24"/>
          <w:szCs w:val="24"/>
        </w:rPr>
        <w:t>Katja Brinkmann, F. Păcurar, I. Rotar, Evelyn Rușdea, E. Auch, A. Reif. 2009.  The grasslands of the Apuseni Mountains, Romania, în Grasslands in Europe of high nature value, Print ISBN 978 90 5011 31 68, KNNV Publishing, Zeist, The Netherlands, www.knnvpu</w:t>
      </w:r>
      <w:r w:rsidR="00615DE9">
        <w:rPr>
          <w:b w:val="0"/>
          <w:i w:val="0"/>
          <w:sz w:val="24"/>
          <w:szCs w:val="24"/>
        </w:rPr>
        <w:t>blishing.nl, pp. 227-238.</w:t>
      </w:r>
    </w:p>
    <w:p w:rsidR="006B730D" w:rsidRPr="00EE5913" w:rsidRDefault="006B730D" w:rsidP="006B730D">
      <w:pPr>
        <w:jc w:val="both"/>
        <w:rPr>
          <w:b w:val="0"/>
          <w:sz w:val="24"/>
          <w:szCs w:val="24"/>
        </w:rPr>
      </w:pPr>
    </w:p>
    <w:p w:rsidR="006B730D" w:rsidRPr="00EE5913" w:rsidRDefault="006B730D" w:rsidP="006B730D">
      <w:pPr>
        <w:jc w:val="both"/>
        <w:rPr>
          <w:sz w:val="24"/>
          <w:szCs w:val="24"/>
        </w:rPr>
      </w:pPr>
      <w:r w:rsidRPr="00EE5913">
        <w:rPr>
          <w:sz w:val="24"/>
          <w:szCs w:val="24"/>
        </w:rPr>
        <w:t>Publicații:</w:t>
      </w:r>
    </w:p>
    <w:p w:rsidR="006B730D" w:rsidRPr="00EE5913" w:rsidRDefault="006B730D" w:rsidP="006B730D">
      <w:pPr>
        <w:jc w:val="both"/>
        <w:rPr>
          <w:b w:val="0"/>
          <w:sz w:val="24"/>
          <w:szCs w:val="24"/>
        </w:rPr>
      </w:pPr>
    </w:p>
    <w:p w:rsidR="006B730D" w:rsidRPr="001021CC" w:rsidRDefault="006B730D" w:rsidP="00741D28">
      <w:pPr>
        <w:numPr>
          <w:ilvl w:val="0"/>
          <w:numId w:val="3"/>
        </w:numPr>
        <w:ind w:left="426" w:hanging="426"/>
        <w:jc w:val="both"/>
        <w:rPr>
          <w:b w:val="0"/>
          <w:i w:val="0"/>
          <w:sz w:val="24"/>
          <w:szCs w:val="24"/>
        </w:rPr>
      </w:pPr>
      <w:r w:rsidRPr="00741D28">
        <w:rPr>
          <w:b w:val="0"/>
          <w:i w:val="0"/>
          <w:sz w:val="24"/>
          <w:szCs w:val="24"/>
        </w:rPr>
        <w:t>Vidican</w:t>
      </w:r>
      <w:r w:rsidR="00741D28">
        <w:rPr>
          <w:b w:val="0"/>
          <w:i w:val="0"/>
          <w:sz w:val="24"/>
          <w:szCs w:val="24"/>
        </w:rPr>
        <w:t xml:space="preserve"> </w:t>
      </w:r>
      <w:r w:rsidR="00741D28" w:rsidRPr="00741D28">
        <w:rPr>
          <w:b w:val="0"/>
          <w:i w:val="0"/>
          <w:sz w:val="24"/>
          <w:szCs w:val="24"/>
        </w:rPr>
        <w:t>Roxana</w:t>
      </w:r>
      <w:r w:rsidR="002C650E">
        <w:rPr>
          <w:b w:val="0"/>
          <w:i w:val="0"/>
          <w:sz w:val="24"/>
          <w:szCs w:val="24"/>
        </w:rPr>
        <w:t>, Susana Sfechiş</w:t>
      </w:r>
      <w:r w:rsidRPr="00741D28">
        <w:rPr>
          <w:b w:val="0"/>
          <w:i w:val="0"/>
          <w:sz w:val="24"/>
          <w:szCs w:val="24"/>
        </w:rPr>
        <w:t xml:space="preserve">, Ioan Rotar, </w:t>
      </w:r>
      <w:r w:rsidR="00C137A6">
        <w:rPr>
          <w:b w:val="0"/>
          <w:i w:val="0"/>
          <w:sz w:val="24"/>
          <w:szCs w:val="24"/>
        </w:rPr>
        <w:t xml:space="preserve">2013. </w:t>
      </w:r>
      <w:r w:rsidRPr="00741D28">
        <w:rPr>
          <w:b w:val="0"/>
          <w:i w:val="0"/>
          <w:sz w:val="24"/>
          <w:szCs w:val="24"/>
        </w:rPr>
        <w:t xml:space="preserve">Influence Of Zeolite Fertilization On Spring Barley Crop Under Ecopedological Conditions </w:t>
      </w:r>
      <w:r w:rsidRPr="001021CC">
        <w:rPr>
          <w:b w:val="0"/>
          <w:i w:val="0"/>
          <w:sz w:val="24"/>
          <w:szCs w:val="24"/>
        </w:rPr>
        <w:t>From Ards Turda, Bulletin Of UASVM Cluj-Napoca, Cluj-Napoca, R</w:t>
      </w:r>
      <w:r w:rsidR="00C137A6" w:rsidRPr="001021CC">
        <w:rPr>
          <w:b w:val="0"/>
          <w:i w:val="0"/>
          <w:sz w:val="24"/>
          <w:szCs w:val="24"/>
        </w:rPr>
        <w:t>omania, 1843-5246/18435386</w:t>
      </w:r>
      <w:r w:rsidR="00F53EBC" w:rsidRPr="001021CC">
        <w:rPr>
          <w:b w:val="0"/>
          <w:i w:val="0"/>
          <w:sz w:val="24"/>
          <w:szCs w:val="24"/>
        </w:rPr>
        <w:t>.</w:t>
      </w:r>
    </w:p>
    <w:p w:rsidR="00C137A6" w:rsidRPr="001021CC" w:rsidRDefault="001021CC" w:rsidP="001021CC">
      <w:pPr>
        <w:numPr>
          <w:ilvl w:val="0"/>
          <w:numId w:val="3"/>
        </w:numPr>
        <w:ind w:left="426" w:hanging="426"/>
        <w:jc w:val="both"/>
        <w:rPr>
          <w:b w:val="0"/>
          <w:i w:val="0"/>
          <w:sz w:val="24"/>
          <w:szCs w:val="24"/>
        </w:rPr>
      </w:pPr>
      <w:r w:rsidRPr="001021CC">
        <w:rPr>
          <w:b w:val="0"/>
          <w:i w:val="0"/>
          <w:noProof/>
          <w:sz w:val="24"/>
          <w:szCs w:val="24"/>
        </w:rPr>
        <w:t>Roxana Vidican, Iancu Pintea, Ioan Rotar, Anamaria Malinas, Influence Of Fertilization With Sewage Sludge And Manure On Alfalfa Dm Production And Chemical Content In Romania, Scientific Papers-Series A-Agronomy, Vol. Lvi, Bucuresti, Romania, 2285-5785, 2013.</w:t>
      </w:r>
    </w:p>
    <w:p w:rsidR="001021CC" w:rsidRPr="001021CC" w:rsidRDefault="001021CC" w:rsidP="001021CC">
      <w:pPr>
        <w:numPr>
          <w:ilvl w:val="0"/>
          <w:numId w:val="3"/>
        </w:numPr>
        <w:suppressAutoHyphens/>
        <w:ind w:left="426"/>
        <w:jc w:val="both"/>
        <w:rPr>
          <w:rStyle w:val="apple-style-span"/>
          <w:b w:val="0"/>
          <w:i w:val="0"/>
          <w:sz w:val="24"/>
          <w:szCs w:val="24"/>
        </w:rPr>
      </w:pPr>
      <w:r w:rsidRPr="001021CC">
        <w:rPr>
          <w:rStyle w:val="apple-style-span"/>
          <w:b w:val="0"/>
          <w:i w:val="0"/>
          <w:sz w:val="24"/>
          <w:szCs w:val="24"/>
        </w:rPr>
        <w:t>Roxana Vidican, Vlad Stoian, Ioan Rotar, Florin Păcurar, The Variation Of Mycorrhizal Colonization Parameters In Festuca Rubra Under The Influence Of Climatic Factors And Differentiated Fertilization, Bulletin of UASVM Cluj-Napoca, Cluj-Napoca, Romania, 1843- 5246/1843-5386, 2013.</w:t>
      </w:r>
    </w:p>
    <w:p w:rsidR="00F53EBC" w:rsidRPr="00741D28" w:rsidRDefault="00F53EBC" w:rsidP="001021CC">
      <w:pPr>
        <w:numPr>
          <w:ilvl w:val="0"/>
          <w:numId w:val="3"/>
        </w:numPr>
        <w:ind w:left="426" w:hanging="426"/>
        <w:jc w:val="both"/>
        <w:rPr>
          <w:b w:val="0"/>
          <w:i w:val="0"/>
          <w:sz w:val="24"/>
          <w:szCs w:val="24"/>
        </w:rPr>
      </w:pPr>
      <w:r w:rsidRPr="00741D28">
        <w:rPr>
          <w:b w:val="0"/>
          <w:bCs/>
          <w:i w:val="0"/>
          <w:sz w:val="24"/>
          <w:szCs w:val="24"/>
          <w:lang w:val="es-ES"/>
        </w:rPr>
        <w:t>Oroian</w:t>
      </w:r>
      <w:r w:rsidR="00745869" w:rsidRPr="00741D28">
        <w:rPr>
          <w:b w:val="0"/>
          <w:bCs/>
          <w:i w:val="0"/>
          <w:sz w:val="24"/>
          <w:szCs w:val="24"/>
          <w:lang w:val="es-ES"/>
        </w:rPr>
        <w:t xml:space="preserve"> Ioan Gheorghe</w:t>
      </w:r>
      <w:r w:rsidRPr="00741D28">
        <w:rPr>
          <w:b w:val="0"/>
          <w:bCs/>
          <w:i w:val="0"/>
          <w:sz w:val="24"/>
          <w:szCs w:val="24"/>
          <w:lang w:val="es-ES"/>
        </w:rPr>
        <w:t>, Antonia Odagiu, Ilie Covrig, Laura Paulette and Teodor Rusu, Testing multiregression model in predicting Phytophtora infestans L. attack degree on potato culture developed in climatic conditions from Transylvania, RomaniaJournal of Food, Agriculture and Environment (JFAE), Vol. 11, Issue 1, Helsinki, Finland, Print ISSN</w:t>
      </w:r>
      <w:proofErr w:type="gramStart"/>
      <w:r w:rsidRPr="00741D28">
        <w:rPr>
          <w:b w:val="0"/>
          <w:bCs/>
          <w:i w:val="0"/>
          <w:sz w:val="24"/>
          <w:szCs w:val="24"/>
          <w:lang w:val="es-ES"/>
        </w:rPr>
        <w:t>:1459</w:t>
      </w:r>
      <w:proofErr w:type="gramEnd"/>
      <w:r w:rsidRPr="00741D28">
        <w:rPr>
          <w:b w:val="0"/>
          <w:bCs/>
          <w:i w:val="0"/>
          <w:sz w:val="24"/>
          <w:szCs w:val="24"/>
          <w:lang w:val="es-ES"/>
        </w:rPr>
        <w:t xml:space="preserve">-0255, Online ISSN: 1459-0263, 2013 </w:t>
      </w:r>
      <w:r w:rsidR="00047212">
        <w:rPr>
          <w:b w:val="0"/>
          <w:bCs/>
          <w:i w:val="0"/>
          <w:sz w:val="24"/>
          <w:szCs w:val="24"/>
          <w:lang w:val="es-ES"/>
        </w:rPr>
        <w:t>FI</w:t>
      </w:r>
      <w:r w:rsidRPr="00741D28">
        <w:rPr>
          <w:b w:val="0"/>
          <w:bCs/>
          <w:i w:val="0"/>
          <w:sz w:val="24"/>
          <w:szCs w:val="24"/>
          <w:lang w:val="es-ES"/>
        </w:rPr>
        <w:t xml:space="preserve"> 0.43.</w:t>
      </w:r>
    </w:p>
    <w:p w:rsidR="00745869" w:rsidRPr="00741D28" w:rsidRDefault="00745869" w:rsidP="00741D28">
      <w:pPr>
        <w:numPr>
          <w:ilvl w:val="0"/>
          <w:numId w:val="3"/>
        </w:numPr>
        <w:ind w:left="357" w:hanging="357"/>
        <w:jc w:val="both"/>
        <w:rPr>
          <w:b w:val="0"/>
          <w:i w:val="0"/>
          <w:sz w:val="24"/>
          <w:szCs w:val="24"/>
        </w:rPr>
      </w:pPr>
      <w:r w:rsidRPr="00741D28">
        <w:rPr>
          <w:b w:val="0"/>
          <w:bCs/>
          <w:i w:val="0"/>
          <w:sz w:val="24"/>
          <w:szCs w:val="24"/>
          <w:lang w:val="en-US"/>
        </w:rPr>
        <w:t>Oroian Ioan Gheorghe, Ilie Covrig, Petru Burduhos, Constantin Şulea, Study Concerning the Influence of Soil Fertility upon Powdered Mildew Attack Degree in Durmast SeedlingsProEnvironment 6 (2013), Cluj-Napoca, Romania, Print ISSN: 1844 – 6698, Electronic ISSN: 2066.</w:t>
      </w:r>
    </w:p>
    <w:p w:rsidR="00236A06" w:rsidRDefault="00486AC7" w:rsidP="00741D28">
      <w:pPr>
        <w:numPr>
          <w:ilvl w:val="0"/>
          <w:numId w:val="3"/>
        </w:numPr>
        <w:ind w:left="357" w:hanging="357"/>
        <w:jc w:val="both"/>
        <w:rPr>
          <w:b w:val="0"/>
          <w:i w:val="0"/>
          <w:sz w:val="24"/>
          <w:szCs w:val="24"/>
        </w:rPr>
      </w:pPr>
      <w:r w:rsidRPr="00741D28">
        <w:rPr>
          <w:b w:val="0"/>
          <w:i w:val="0"/>
          <w:sz w:val="24"/>
          <w:szCs w:val="24"/>
        </w:rPr>
        <w:t>Oroian Teofil E., Rareş G. Oroian, Ioan Paşca, Elvira Oroian, Ilie Covrig, 2010, Methods of Age Estimation by Dentition in Sus scrofa ferus sp., în Bulletin USAMV Animal Science and Biotehnologies, 67(1-2), 322-327.</w:t>
      </w:r>
    </w:p>
    <w:p w:rsidR="00D831DB" w:rsidRPr="00E27C5E" w:rsidRDefault="00D831DB" w:rsidP="00741D28">
      <w:pPr>
        <w:numPr>
          <w:ilvl w:val="0"/>
          <w:numId w:val="3"/>
        </w:numPr>
        <w:ind w:left="357" w:hanging="357"/>
        <w:jc w:val="both"/>
        <w:rPr>
          <w:b w:val="0"/>
          <w:i w:val="0"/>
          <w:sz w:val="24"/>
          <w:szCs w:val="24"/>
        </w:rPr>
      </w:pPr>
      <w:r w:rsidRPr="00D831DB">
        <w:rPr>
          <w:b w:val="0"/>
          <w:i w:val="0"/>
          <w:color w:val="000000"/>
          <w:sz w:val="24"/>
          <w:szCs w:val="24"/>
          <w:shd w:val="clear" w:color="auto" w:fill="FFFFFF"/>
        </w:rPr>
        <w:t>Oroian I., Petrescu-Mag V.I., Pasarin Liliana, 2013. Long term exposure to sublethal concentrations of vanadium affects the fertility but not the secondary sexual traits of the guppy fish. Metalurgia International no.5 (2013, 280-284, Bucuresti, Romania, ISSN ISSN: 15822214.</w:t>
      </w:r>
    </w:p>
    <w:p w:rsidR="00E27C5E" w:rsidRPr="00B81262" w:rsidRDefault="00E27C5E" w:rsidP="00741D28">
      <w:pPr>
        <w:numPr>
          <w:ilvl w:val="0"/>
          <w:numId w:val="3"/>
        </w:numPr>
        <w:ind w:left="357" w:hanging="357"/>
        <w:jc w:val="both"/>
        <w:rPr>
          <w:b w:val="0"/>
          <w:i w:val="0"/>
          <w:sz w:val="24"/>
          <w:szCs w:val="24"/>
        </w:rPr>
      </w:pPr>
      <w:r w:rsidRPr="00E27C5E">
        <w:rPr>
          <w:b w:val="0"/>
          <w:i w:val="0"/>
          <w:color w:val="000000"/>
          <w:sz w:val="24"/>
          <w:szCs w:val="24"/>
          <w:shd w:val="clear" w:color="auto" w:fill="FFFFFF"/>
        </w:rPr>
        <w:lastRenderedPageBreak/>
        <w:t>Oroian</w:t>
      </w:r>
      <w:r>
        <w:rPr>
          <w:b w:val="0"/>
          <w:i w:val="0"/>
          <w:color w:val="000000"/>
          <w:sz w:val="24"/>
          <w:szCs w:val="24"/>
          <w:shd w:val="clear" w:color="auto" w:fill="FFFFFF"/>
        </w:rPr>
        <w:t xml:space="preserve"> </w:t>
      </w:r>
      <w:r w:rsidRPr="00E27C5E">
        <w:rPr>
          <w:b w:val="0"/>
          <w:i w:val="0"/>
          <w:color w:val="000000"/>
          <w:sz w:val="24"/>
          <w:szCs w:val="24"/>
          <w:shd w:val="clear" w:color="auto" w:fill="FFFFFF"/>
        </w:rPr>
        <w:t>Ioan Gh.</w:t>
      </w:r>
      <w:r>
        <w:rPr>
          <w:b w:val="0"/>
          <w:i w:val="0"/>
          <w:color w:val="000000"/>
          <w:sz w:val="24"/>
          <w:szCs w:val="24"/>
          <w:shd w:val="clear" w:color="auto" w:fill="FFFFFF"/>
        </w:rPr>
        <w:t>, Ilie Covrig, Antonia Odagiu</w:t>
      </w:r>
      <w:r w:rsidRPr="00E27C5E">
        <w:rPr>
          <w:b w:val="0"/>
          <w:i w:val="0"/>
          <w:color w:val="000000"/>
          <w:sz w:val="24"/>
          <w:szCs w:val="24"/>
          <w:shd w:val="clear" w:color="auto" w:fill="FFFFFF"/>
        </w:rPr>
        <w:t>, Csaba Pal Racz</w:t>
      </w:r>
      <w:r>
        <w:rPr>
          <w:b w:val="0"/>
          <w:i w:val="0"/>
          <w:color w:val="000000"/>
          <w:sz w:val="24"/>
          <w:szCs w:val="24"/>
          <w:shd w:val="clear" w:color="auto" w:fill="FFFFFF"/>
        </w:rPr>
        <w:t>,</w:t>
      </w:r>
      <w:r w:rsidRPr="00E27C5E">
        <w:rPr>
          <w:b w:val="0"/>
          <w:i w:val="0"/>
          <w:color w:val="000000"/>
          <w:sz w:val="24"/>
          <w:szCs w:val="24"/>
          <w:shd w:val="clear" w:color="auto" w:fill="FFFFFF"/>
        </w:rPr>
        <w:t xml:space="preserve"> 2013. Optimizing Biologic Active Components of the Nutraceutical Compound Based on Selenium Enriched Garlic. Bulletin UASMV serie Agriculture 70(2)/2013, 304-308, Cluj-Napoca, Romania Print ISSN 1843-5246; Electronic ISSN 1843-5386.</w:t>
      </w:r>
    </w:p>
    <w:p w:rsidR="00B81262" w:rsidRPr="00047212" w:rsidRDefault="00B81262" w:rsidP="00741D28">
      <w:pPr>
        <w:numPr>
          <w:ilvl w:val="0"/>
          <w:numId w:val="3"/>
        </w:numPr>
        <w:ind w:left="357" w:hanging="357"/>
        <w:jc w:val="both"/>
        <w:rPr>
          <w:b w:val="0"/>
          <w:i w:val="0"/>
          <w:sz w:val="24"/>
          <w:szCs w:val="24"/>
        </w:rPr>
      </w:pPr>
      <w:r w:rsidRPr="00B81262">
        <w:rPr>
          <w:b w:val="0"/>
          <w:i w:val="0"/>
          <w:color w:val="000000"/>
          <w:sz w:val="24"/>
          <w:szCs w:val="24"/>
          <w:shd w:val="clear" w:color="auto" w:fill="FFFFFF"/>
        </w:rPr>
        <w:t>Oroian Ioan Gheorghe, Ilie Covrig, Petru Burduhos, Constantin Şulea</w:t>
      </w:r>
      <w:r>
        <w:rPr>
          <w:b w:val="0"/>
          <w:i w:val="0"/>
          <w:color w:val="000000"/>
          <w:sz w:val="24"/>
          <w:szCs w:val="24"/>
          <w:shd w:val="clear" w:color="auto" w:fill="FFFFFF"/>
        </w:rPr>
        <w:t>,</w:t>
      </w:r>
      <w:r w:rsidRPr="00B81262">
        <w:rPr>
          <w:b w:val="0"/>
          <w:i w:val="0"/>
          <w:color w:val="000000"/>
          <w:sz w:val="24"/>
          <w:szCs w:val="24"/>
          <w:shd w:val="clear" w:color="auto" w:fill="FFFFFF"/>
        </w:rPr>
        <w:t xml:space="preserve"> 2013. Study Concerning the Influence of Soil Fertility upon Powdered Mildew Attack Degree in Durmast Seedlings. Cluj-Napoca, Romania Print ISSN: 1844 – 6698, Electronic ISSN: 2066 – 1363.</w:t>
      </w:r>
    </w:p>
    <w:p w:rsidR="00047212" w:rsidRPr="00047212" w:rsidRDefault="00047212" w:rsidP="00741D28">
      <w:pPr>
        <w:numPr>
          <w:ilvl w:val="0"/>
          <w:numId w:val="3"/>
        </w:numPr>
        <w:ind w:left="357" w:hanging="357"/>
        <w:jc w:val="both"/>
        <w:rPr>
          <w:b w:val="0"/>
          <w:i w:val="0"/>
          <w:sz w:val="24"/>
          <w:szCs w:val="24"/>
        </w:rPr>
      </w:pPr>
      <w:r w:rsidRPr="00047212">
        <w:rPr>
          <w:b w:val="0"/>
          <w:i w:val="0"/>
          <w:color w:val="000000"/>
          <w:sz w:val="24"/>
          <w:szCs w:val="24"/>
          <w:shd w:val="clear" w:color="auto" w:fill="FFFFFF"/>
        </w:rPr>
        <w:t>Petrescu-Mag Ruxandra Malina, Ilie Covrig, Ioan Gheorghe Oroian and Dacinia Crina Petrescu, 2013. Legal and practical approaches of soil quality in sustainable agriculture: Soil attributes under application of some organic farming amendments. Journal of Food, Agriculture and Environment (JFAE), Vol. 11, Issue 3&amp;4, Helsinki, Finland, Print ISSN:1459-0255, Online ISSN: 1459-0263.</w:t>
      </w:r>
    </w:p>
    <w:p w:rsidR="00F97427" w:rsidRPr="00057337" w:rsidRDefault="00F97427" w:rsidP="00741D28">
      <w:pPr>
        <w:numPr>
          <w:ilvl w:val="0"/>
          <w:numId w:val="3"/>
        </w:numPr>
        <w:ind w:left="357" w:hanging="357"/>
        <w:jc w:val="both"/>
        <w:rPr>
          <w:b w:val="0"/>
          <w:i w:val="0"/>
          <w:sz w:val="24"/>
          <w:szCs w:val="24"/>
        </w:rPr>
      </w:pPr>
      <w:r w:rsidRPr="00F97427">
        <w:rPr>
          <w:b w:val="0"/>
          <w:i w:val="0"/>
          <w:color w:val="000000"/>
          <w:sz w:val="24"/>
          <w:szCs w:val="24"/>
          <w:shd w:val="clear" w:color="auto" w:fill="FFFFFF"/>
        </w:rPr>
        <w:t>Mălinaş Cristian, Ioan Gheorghe Oroian, Antonia Odagiu, Ioan Braşovean, 2013. Implementing Meta-models in Analyzing Possibility of Controlling Phytophtora infestans Mont de Bary Attack Degree in Potato. ProEnvironment, Cluj-Napoca, Romania Print ISSN: 1844 – 6698, Electronic ISSN: 2066 – 1363.</w:t>
      </w:r>
    </w:p>
    <w:p w:rsidR="00057337" w:rsidRPr="00057337" w:rsidRDefault="00057337" w:rsidP="00741D28">
      <w:pPr>
        <w:numPr>
          <w:ilvl w:val="0"/>
          <w:numId w:val="3"/>
        </w:numPr>
        <w:ind w:left="357" w:hanging="357"/>
        <w:jc w:val="both"/>
        <w:rPr>
          <w:b w:val="0"/>
          <w:i w:val="0"/>
          <w:sz w:val="24"/>
          <w:szCs w:val="24"/>
        </w:rPr>
      </w:pPr>
      <w:r w:rsidRPr="00057337">
        <w:rPr>
          <w:b w:val="0"/>
          <w:i w:val="0"/>
          <w:color w:val="000000"/>
          <w:sz w:val="24"/>
          <w:szCs w:val="24"/>
          <w:shd w:val="clear" w:color="auto" w:fill="FFFFFF"/>
        </w:rPr>
        <w:t>Mălinaş</w:t>
      </w:r>
      <w:r>
        <w:rPr>
          <w:b w:val="0"/>
          <w:i w:val="0"/>
          <w:color w:val="000000"/>
          <w:sz w:val="24"/>
          <w:szCs w:val="24"/>
          <w:shd w:val="clear" w:color="auto" w:fill="FFFFFF"/>
        </w:rPr>
        <w:t xml:space="preserve"> </w:t>
      </w:r>
      <w:r w:rsidRPr="00057337">
        <w:rPr>
          <w:b w:val="0"/>
          <w:i w:val="0"/>
          <w:color w:val="000000"/>
          <w:sz w:val="24"/>
          <w:szCs w:val="24"/>
          <w:shd w:val="clear" w:color="auto" w:fill="FFFFFF"/>
        </w:rPr>
        <w:t>Cristian, Ioan Gh. Oroian, Antonia Odagiu, Cristian Iederan, Alexandra Suciu, 2013. Meta – Models Efficiency in Assessing the Vegetal Pathogens Attack.  Bulletin UASMV serie Agriculture 70(2)/2013, Cluj-Napoca, Romania Print ISSN 1843-5246; Electronic ISSN 1843-5386.</w:t>
      </w:r>
    </w:p>
    <w:p w:rsidR="00455EC2" w:rsidRPr="00A70374" w:rsidRDefault="00455EC2" w:rsidP="00741D28">
      <w:pPr>
        <w:numPr>
          <w:ilvl w:val="0"/>
          <w:numId w:val="3"/>
        </w:numPr>
        <w:ind w:left="357" w:hanging="357"/>
        <w:jc w:val="both"/>
        <w:rPr>
          <w:b w:val="0"/>
          <w:i w:val="0"/>
          <w:sz w:val="24"/>
          <w:szCs w:val="24"/>
        </w:rPr>
      </w:pPr>
      <w:r w:rsidRPr="002A7887">
        <w:rPr>
          <w:b w:val="0"/>
          <w:i w:val="0"/>
          <w:color w:val="000000"/>
          <w:sz w:val="24"/>
          <w:szCs w:val="24"/>
          <w:shd w:val="clear" w:color="auto" w:fill="FFFFFF"/>
        </w:rPr>
        <w:t>O</w:t>
      </w:r>
      <w:r w:rsidR="002A7887" w:rsidRPr="002A7887">
        <w:rPr>
          <w:b w:val="0"/>
          <w:i w:val="0"/>
          <w:color w:val="000000"/>
          <w:sz w:val="24"/>
          <w:szCs w:val="24"/>
          <w:shd w:val="clear" w:color="auto" w:fill="FFFFFF"/>
        </w:rPr>
        <w:t xml:space="preserve">dagiu </w:t>
      </w:r>
      <w:r w:rsidR="002A7887">
        <w:rPr>
          <w:b w:val="0"/>
          <w:i w:val="0"/>
          <w:color w:val="000000"/>
          <w:sz w:val="24"/>
          <w:szCs w:val="24"/>
          <w:shd w:val="clear" w:color="auto" w:fill="FFFFFF"/>
        </w:rPr>
        <w:t>Antonia, Ioan Gh. Oroian</w:t>
      </w:r>
      <w:r w:rsidRPr="002A7887">
        <w:rPr>
          <w:b w:val="0"/>
          <w:i w:val="0"/>
          <w:color w:val="000000"/>
          <w:sz w:val="24"/>
          <w:szCs w:val="24"/>
          <w:shd w:val="clear" w:color="auto" w:fill="FFFFFF"/>
        </w:rPr>
        <w:t>, Tania M</w:t>
      </w:r>
      <w:r w:rsidR="002A7887">
        <w:rPr>
          <w:b w:val="0"/>
          <w:i w:val="0"/>
          <w:color w:val="000000"/>
          <w:sz w:val="24"/>
          <w:szCs w:val="24"/>
          <w:shd w:val="clear" w:color="auto" w:fill="FFFFFF"/>
        </w:rPr>
        <w:t>ihăiescu</w:t>
      </w:r>
      <w:r w:rsidRPr="002A7887">
        <w:rPr>
          <w:b w:val="0"/>
          <w:i w:val="0"/>
          <w:color w:val="000000"/>
          <w:sz w:val="24"/>
          <w:szCs w:val="24"/>
          <w:shd w:val="clear" w:color="auto" w:fill="FFFFFF"/>
        </w:rPr>
        <w:t>, Laura P</w:t>
      </w:r>
      <w:r w:rsidR="002A7887">
        <w:rPr>
          <w:b w:val="0"/>
          <w:i w:val="0"/>
          <w:color w:val="000000"/>
          <w:sz w:val="24"/>
          <w:szCs w:val="24"/>
          <w:shd w:val="clear" w:color="auto" w:fill="FFFFFF"/>
        </w:rPr>
        <w:t>aulette</w:t>
      </w:r>
      <w:r w:rsidRPr="002A7887">
        <w:rPr>
          <w:b w:val="0"/>
          <w:i w:val="0"/>
          <w:color w:val="000000"/>
          <w:sz w:val="24"/>
          <w:szCs w:val="24"/>
          <w:shd w:val="clear" w:color="auto" w:fill="FFFFFF"/>
        </w:rPr>
        <w:t>, Radu M</w:t>
      </w:r>
      <w:r w:rsidR="002A7887">
        <w:rPr>
          <w:b w:val="0"/>
          <w:i w:val="0"/>
          <w:color w:val="000000"/>
          <w:sz w:val="24"/>
          <w:szCs w:val="24"/>
          <w:shd w:val="clear" w:color="auto" w:fill="FFFFFF"/>
        </w:rPr>
        <w:t>ihăiescu</w:t>
      </w:r>
      <w:r w:rsidRPr="002A7887">
        <w:rPr>
          <w:b w:val="0"/>
          <w:i w:val="0"/>
          <w:color w:val="000000"/>
          <w:sz w:val="24"/>
          <w:szCs w:val="24"/>
          <w:shd w:val="clear" w:color="auto" w:fill="FFFFFF"/>
        </w:rPr>
        <w:t>, Andrei F</w:t>
      </w:r>
      <w:r w:rsidR="002A7887">
        <w:rPr>
          <w:b w:val="0"/>
          <w:i w:val="0"/>
          <w:color w:val="000000"/>
          <w:sz w:val="24"/>
          <w:szCs w:val="24"/>
          <w:shd w:val="clear" w:color="auto" w:fill="FFFFFF"/>
        </w:rPr>
        <w:t>leseriu</w:t>
      </w:r>
      <w:r w:rsidR="002A7887" w:rsidRPr="002A7887">
        <w:rPr>
          <w:b w:val="0"/>
          <w:i w:val="0"/>
          <w:color w:val="000000"/>
          <w:sz w:val="24"/>
          <w:szCs w:val="24"/>
          <w:shd w:val="clear" w:color="auto" w:fill="FFFFFF"/>
        </w:rPr>
        <w:t>, 2013. Is Hydraulic Fracturing a Threat for Drinking Water Resources?</w:t>
      </w:r>
      <w:r w:rsidRPr="002A7887">
        <w:rPr>
          <w:b w:val="0"/>
          <w:i w:val="0"/>
          <w:color w:val="000000"/>
          <w:sz w:val="24"/>
          <w:szCs w:val="24"/>
          <w:shd w:val="clear" w:color="auto" w:fill="FFFFFF"/>
        </w:rPr>
        <w:t xml:space="preserve"> ProEnvironment Cluj-Napoca RomaniaPrint ISSN: 1844 – 6698, Electronic ISSN: 2066 – 1363</w:t>
      </w:r>
      <w:r w:rsidR="002A7887" w:rsidRPr="002A7887">
        <w:rPr>
          <w:b w:val="0"/>
          <w:i w:val="0"/>
          <w:color w:val="000000"/>
          <w:sz w:val="24"/>
          <w:szCs w:val="24"/>
          <w:shd w:val="clear" w:color="auto" w:fill="FFFFFF"/>
        </w:rPr>
        <w:t>.</w:t>
      </w:r>
    </w:p>
    <w:p w:rsidR="00A70374" w:rsidRPr="00A70374" w:rsidRDefault="00A70374" w:rsidP="00741D28">
      <w:pPr>
        <w:numPr>
          <w:ilvl w:val="0"/>
          <w:numId w:val="3"/>
        </w:numPr>
        <w:ind w:left="357" w:hanging="357"/>
        <w:jc w:val="both"/>
        <w:rPr>
          <w:b w:val="0"/>
          <w:i w:val="0"/>
          <w:sz w:val="24"/>
          <w:szCs w:val="24"/>
        </w:rPr>
      </w:pPr>
      <w:r w:rsidRPr="00A70374">
        <w:rPr>
          <w:b w:val="0"/>
          <w:i w:val="0"/>
          <w:color w:val="000000"/>
          <w:sz w:val="24"/>
          <w:szCs w:val="24"/>
          <w:shd w:val="clear" w:color="auto" w:fill="FFFFFF"/>
        </w:rPr>
        <w:t>Bordea</w:t>
      </w:r>
      <w:r>
        <w:rPr>
          <w:b w:val="0"/>
          <w:i w:val="0"/>
          <w:color w:val="000000"/>
          <w:sz w:val="24"/>
          <w:szCs w:val="24"/>
          <w:shd w:val="clear" w:color="auto" w:fill="FFFFFF"/>
        </w:rPr>
        <w:t xml:space="preserve"> </w:t>
      </w:r>
      <w:r w:rsidRPr="00A70374">
        <w:rPr>
          <w:b w:val="0"/>
          <w:i w:val="0"/>
          <w:color w:val="000000"/>
          <w:sz w:val="24"/>
          <w:szCs w:val="24"/>
          <w:shd w:val="clear" w:color="auto" w:fill="FFFFFF"/>
        </w:rPr>
        <w:t>Daniela, Ioan Gh. Oroian, Antonia Odagiu, Adrian Milăşan, 2013. Study on the Action of the Aliin From Garlic (</w:t>
      </w:r>
      <w:r w:rsidRPr="00A70374">
        <w:rPr>
          <w:b w:val="0"/>
          <w:color w:val="000000"/>
          <w:sz w:val="24"/>
          <w:szCs w:val="24"/>
          <w:shd w:val="clear" w:color="auto" w:fill="FFFFFF"/>
        </w:rPr>
        <w:t>Allium sativum</w:t>
      </w:r>
      <w:r w:rsidRPr="00A70374">
        <w:rPr>
          <w:b w:val="0"/>
          <w:i w:val="0"/>
          <w:color w:val="000000"/>
          <w:sz w:val="24"/>
          <w:szCs w:val="24"/>
          <w:shd w:val="clear" w:color="auto" w:fill="FFFFFF"/>
        </w:rPr>
        <w:t xml:space="preserve"> L.) against Plant Pathogens.</w:t>
      </w:r>
      <w:r w:rsidR="006E7470">
        <w:rPr>
          <w:b w:val="0"/>
          <w:i w:val="0"/>
          <w:color w:val="000000"/>
          <w:sz w:val="24"/>
          <w:szCs w:val="24"/>
          <w:shd w:val="clear" w:color="auto" w:fill="FFFFFF"/>
        </w:rPr>
        <w:t xml:space="preserve"> </w:t>
      </w:r>
      <w:r w:rsidRPr="00A70374">
        <w:rPr>
          <w:b w:val="0"/>
          <w:i w:val="0"/>
          <w:color w:val="000000"/>
          <w:sz w:val="24"/>
          <w:szCs w:val="24"/>
          <w:shd w:val="clear" w:color="auto" w:fill="FFFFFF"/>
        </w:rPr>
        <w:t>Bulletin UASMV serie Agriculture 70(2)/2013, Cluj-Napoca, Romania Print ISSN 1843-5246; Electronic ISSN 1843-5386.</w:t>
      </w:r>
    </w:p>
    <w:p w:rsidR="00741D28" w:rsidRPr="00741D28" w:rsidRDefault="00741D28" w:rsidP="00741D28">
      <w:pPr>
        <w:pStyle w:val="yiv2069884787msonormal"/>
        <w:numPr>
          <w:ilvl w:val="0"/>
          <w:numId w:val="3"/>
        </w:numPr>
        <w:spacing w:before="0" w:beforeAutospacing="0" w:after="0" w:afterAutospacing="0"/>
        <w:ind w:left="357" w:hanging="357"/>
        <w:jc w:val="both"/>
        <w:rPr>
          <w:lang w:val="ro-RO"/>
        </w:rPr>
      </w:pPr>
      <w:r w:rsidRPr="00741D28">
        <w:rPr>
          <w:lang w:val="ro-RO"/>
        </w:rPr>
        <w:t>Claudiu-Ioan Bunea, Nastasia Pop, Anca Cristina Babeş, Cristian Matea, Francisc Vasile Dulf and Andrea Bunea, 2012, Carotenoids, total polyphenols and antioxidant activity of grapes (Vitis vinifera) cultivated in organic and conventional systems, Chemistry Central Journal, 2012, 6:66, DOI: 10.1186/1752-153X-6-66 ( IF= 3.28; SRI= 1.727)</w:t>
      </w:r>
    </w:p>
    <w:p w:rsidR="00741D28" w:rsidRPr="00741D28" w:rsidRDefault="00741D28" w:rsidP="00741D28">
      <w:pPr>
        <w:pStyle w:val="yiv2069884787msonormal"/>
        <w:numPr>
          <w:ilvl w:val="0"/>
          <w:numId w:val="3"/>
        </w:numPr>
        <w:spacing w:before="0" w:beforeAutospacing="0" w:after="0" w:afterAutospacing="0"/>
        <w:ind w:left="357" w:hanging="357"/>
        <w:jc w:val="both"/>
        <w:rPr>
          <w:lang w:val="ro-RO"/>
        </w:rPr>
      </w:pPr>
      <w:r w:rsidRPr="00741D28">
        <w:rPr>
          <w:shd w:val="clear" w:color="auto" w:fill="FFFFFF"/>
        </w:rPr>
        <w:t>Claudiu Ioan Bunea*, Daniela Popescu, Andrea Bunea  and Marin Ardelean, 2013, Variation of attack degree of downy mildew (Plasmopara viticola) in five wine grape varieties, under conventional and organic control treatments, Journal of Food, Agriculture &amp; Environment Vol.11(3&amp;4): 1166-1170, 2013, Helsinki, Finlanda (IF=0,435)</w:t>
      </w:r>
      <w:bookmarkStart w:id="0" w:name="OLE_LINK1"/>
    </w:p>
    <w:bookmarkEnd w:id="0"/>
    <w:p w:rsidR="00741D28" w:rsidRPr="00741D28" w:rsidRDefault="00741D28" w:rsidP="00741D28">
      <w:pPr>
        <w:pStyle w:val="yiv2069884787msonormal"/>
        <w:numPr>
          <w:ilvl w:val="0"/>
          <w:numId w:val="3"/>
        </w:numPr>
        <w:spacing w:before="0" w:beforeAutospacing="0" w:after="0" w:afterAutospacing="0"/>
        <w:ind w:left="357" w:hanging="357"/>
        <w:jc w:val="both"/>
        <w:rPr>
          <w:lang w:val="ro-RO"/>
        </w:rPr>
      </w:pPr>
      <w:r w:rsidRPr="00741D28">
        <w:t>S</w:t>
      </w:r>
      <w:r w:rsidR="00D058EB" w:rsidRPr="00741D28">
        <w:t xml:space="preserve">uciu </w:t>
      </w:r>
      <w:r w:rsidRPr="00741D28">
        <w:t>Loredana, Carmen P</w:t>
      </w:r>
      <w:r w:rsidR="00D058EB" w:rsidRPr="00741D28">
        <w:t>uia</w:t>
      </w:r>
      <w:r w:rsidRPr="00741D28">
        <w:t>, Vasile FLORIAN, Raluca MICLEA, Claudiu-Ioan BUNEA*, 2012, The Behaviour of Vine Varieties to Downy Mildew Attack (</w:t>
      </w:r>
      <w:r w:rsidRPr="00741D28">
        <w:rPr>
          <w:iCs/>
        </w:rPr>
        <w:t xml:space="preserve">Plasmopara Viticola </w:t>
      </w:r>
      <w:r w:rsidRPr="00741D28">
        <w:t xml:space="preserve">Berk &amp; Curt) in Ampelographic Collection in the Conditions of USAMV Cluj – Napoca, ProEnvironment 5 (2012) 221 – 226, </w:t>
      </w:r>
      <w:r w:rsidRPr="00741D28">
        <w:rPr>
          <w:iCs/>
        </w:rPr>
        <w:t>University of Agricultural Sciences and Veterinary Medicine Cluj - Napoca, Mănăştur St., No. 3 - 5,</w:t>
      </w:r>
      <w:r w:rsidRPr="00741D28">
        <w:t xml:space="preserve"> 400372 Cluj-Napoca, Romania</w:t>
      </w:r>
    </w:p>
    <w:p w:rsidR="00741D28" w:rsidRDefault="00741D28" w:rsidP="00741D28">
      <w:pPr>
        <w:numPr>
          <w:ilvl w:val="0"/>
          <w:numId w:val="3"/>
        </w:numPr>
        <w:ind w:left="357" w:hanging="357"/>
        <w:jc w:val="both"/>
        <w:rPr>
          <w:b w:val="0"/>
          <w:i w:val="0"/>
          <w:sz w:val="24"/>
          <w:szCs w:val="24"/>
        </w:rPr>
      </w:pPr>
      <w:r w:rsidRPr="00741D28">
        <w:rPr>
          <w:b w:val="0"/>
          <w:i w:val="0"/>
          <w:sz w:val="24"/>
          <w:szCs w:val="24"/>
        </w:rPr>
        <w:t>Bunea</w:t>
      </w:r>
      <w:r w:rsidR="00D058EB">
        <w:rPr>
          <w:b w:val="0"/>
          <w:i w:val="0"/>
          <w:sz w:val="24"/>
          <w:szCs w:val="24"/>
        </w:rPr>
        <w:t xml:space="preserve"> </w:t>
      </w:r>
      <w:r w:rsidR="00D058EB" w:rsidRPr="00741D28">
        <w:rPr>
          <w:b w:val="0"/>
          <w:i w:val="0"/>
          <w:sz w:val="24"/>
          <w:szCs w:val="24"/>
        </w:rPr>
        <w:t>Claudiu-Ioan</w:t>
      </w:r>
      <w:r w:rsidRPr="00741D28">
        <w:rPr>
          <w:b w:val="0"/>
          <w:i w:val="0"/>
          <w:sz w:val="24"/>
          <w:szCs w:val="24"/>
        </w:rPr>
        <w:t xml:space="preserve">, Nastasia Pop, Anca Cristina Babeş, Mihai Lung, Daniela Hodor, Florentina Ciobanu and Andrea Bunea, 2012, </w:t>
      </w:r>
      <w:r w:rsidRPr="00741D28">
        <w:rPr>
          <w:b w:val="0"/>
          <w:bCs/>
          <w:i w:val="0"/>
          <w:sz w:val="24"/>
          <w:szCs w:val="24"/>
        </w:rPr>
        <w:t xml:space="preserve">Qualitative and Quantitative Analysis of Phenolic Acids using High Performance Liquid Chromatography (HPLC) from Organic and Conventional Grapes,  </w:t>
      </w:r>
      <w:r w:rsidRPr="00741D28">
        <w:rPr>
          <w:b w:val="0"/>
          <w:i w:val="0"/>
          <w:sz w:val="24"/>
          <w:szCs w:val="24"/>
        </w:rPr>
        <w:t>Bulletin UASVM serie Horticulture 69(1)/2012, p:104-109,  Print ISSN 1843-5254; Electronic ISSN1843-5394</w:t>
      </w:r>
      <w:r w:rsidR="00A46936">
        <w:rPr>
          <w:b w:val="0"/>
          <w:i w:val="0"/>
          <w:sz w:val="24"/>
          <w:szCs w:val="24"/>
        </w:rPr>
        <w:t>.</w:t>
      </w:r>
    </w:p>
    <w:p w:rsidR="00A46936" w:rsidRPr="00404337" w:rsidRDefault="00A46936" w:rsidP="00A46936">
      <w:pPr>
        <w:numPr>
          <w:ilvl w:val="0"/>
          <w:numId w:val="3"/>
        </w:numPr>
        <w:ind w:left="426"/>
        <w:rPr>
          <w:b w:val="0"/>
          <w:i w:val="0"/>
          <w:sz w:val="24"/>
          <w:szCs w:val="24"/>
        </w:rPr>
      </w:pPr>
      <w:r w:rsidRPr="001D4B63">
        <w:rPr>
          <w:b w:val="0"/>
          <w:i w:val="0"/>
          <w:sz w:val="24"/>
          <w:szCs w:val="24"/>
        </w:rPr>
        <w:t xml:space="preserve">Duda Matei Marcel, Teodor Rusu, Dan Ioan Vârban, Leon Muntean, Sorin Muntean, Cristina Moldovan, Bogdan Matei Duda (2013). </w:t>
      </w:r>
      <w:r w:rsidRPr="001D4B63">
        <w:rPr>
          <w:b w:val="0"/>
          <w:bCs/>
          <w:i w:val="0"/>
          <w:sz w:val="24"/>
          <w:szCs w:val="24"/>
        </w:rPr>
        <w:t xml:space="preserve">Climate monitoring of hops in Seleuş, Sighişoara area, RO. </w:t>
      </w:r>
      <w:r w:rsidRPr="001D4B63">
        <w:rPr>
          <w:b w:val="0"/>
          <w:i w:val="0"/>
          <w:sz w:val="24"/>
          <w:szCs w:val="24"/>
        </w:rPr>
        <w:t>Hop and medici</w:t>
      </w:r>
      <w:r w:rsidRPr="00404337">
        <w:rPr>
          <w:b w:val="0"/>
          <w:i w:val="0"/>
          <w:sz w:val="24"/>
          <w:szCs w:val="24"/>
        </w:rPr>
        <w:t>nal plants, Year XXI, No. 1-2 (41-42), ISSN 1454-7805, p. 27-31.</w:t>
      </w:r>
    </w:p>
    <w:p w:rsidR="00F101CA" w:rsidRPr="00775E2D" w:rsidRDefault="00F101CA" w:rsidP="00F101CA">
      <w:pPr>
        <w:numPr>
          <w:ilvl w:val="0"/>
          <w:numId w:val="3"/>
        </w:numPr>
        <w:ind w:left="426"/>
        <w:rPr>
          <w:b w:val="0"/>
          <w:i w:val="0"/>
          <w:sz w:val="24"/>
        </w:rPr>
      </w:pPr>
      <w:r w:rsidRPr="00F101CA">
        <w:rPr>
          <w:b w:val="0"/>
          <w:i w:val="0"/>
          <w:sz w:val="24"/>
        </w:rPr>
        <w:lastRenderedPageBreak/>
        <w:t xml:space="preserve">Dulf F.V., Oroian I, Vodnar DC, Socaciu C, Pintea A. Lipid Classes and Fatty Acid Regiodistribution in Triacylglycerols of Seed Oils of Two </w:t>
      </w:r>
      <w:r w:rsidRPr="00775E2D">
        <w:rPr>
          <w:b w:val="0"/>
          <w:iCs/>
          <w:sz w:val="24"/>
        </w:rPr>
        <w:t>Sambucus</w:t>
      </w:r>
      <w:r w:rsidRPr="00775E2D">
        <w:rPr>
          <w:b w:val="0"/>
          <w:i w:val="0"/>
          <w:sz w:val="24"/>
        </w:rPr>
        <w:t xml:space="preserve"> Species (</w:t>
      </w:r>
      <w:r w:rsidRPr="00775E2D">
        <w:rPr>
          <w:b w:val="0"/>
          <w:iCs/>
          <w:sz w:val="24"/>
        </w:rPr>
        <w:t>S. nigra</w:t>
      </w:r>
      <w:r w:rsidRPr="00775E2D">
        <w:rPr>
          <w:b w:val="0"/>
          <w:i w:val="0"/>
          <w:iCs/>
          <w:sz w:val="24"/>
        </w:rPr>
        <w:t xml:space="preserve"> </w:t>
      </w:r>
      <w:r w:rsidRPr="00775E2D">
        <w:rPr>
          <w:b w:val="0"/>
          <w:i w:val="0"/>
          <w:sz w:val="24"/>
        </w:rPr>
        <w:t>L. and</w:t>
      </w:r>
      <w:r w:rsidRPr="00775E2D">
        <w:rPr>
          <w:b w:val="0"/>
          <w:i w:val="0"/>
          <w:iCs/>
          <w:sz w:val="24"/>
        </w:rPr>
        <w:t xml:space="preserve"> </w:t>
      </w:r>
      <w:r w:rsidRPr="00775E2D">
        <w:rPr>
          <w:b w:val="0"/>
          <w:iCs/>
          <w:sz w:val="24"/>
        </w:rPr>
        <w:t>S. ebulus</w:t>
      </w:r>
      <w:r w:rsidRPr="00775E2D">
        <w:rPr>
          <w:b w:val="0"/>
          <w:i w:val="0"/>
          <w:sz w:val="24"/>
        </w:rPr>
        <w:t xml:space="preserve"> L.). </w:t>
      </w:r>
      <w:r w:rsidRPr="00775E2D">
        <w:rPr>
          <w:b w:val="0"/>
          <w:i w:val="0"/>
          <w:iCs/>
          <w:sz w:val="24"/>
        </w:rPr>
        <w:t>Molecules</w:t>
      </w:r>
      <w:r w:rsidRPr="00775E2D">
        <w:rPr>
          <w:b w:val="0"/>
          <w:i w:val="0"/>
          <w:sz w:val="24"/>
        </w:rPr>
        <w:t xml:space="preserve"> 2013; 18(10):11768-11782.</w:t>
      </w:r>
      <w:r w:rsidRPr="00775E2D">
        <w:rPr>
          <w:b w:val="0"/>
          <w:bCs/>
          <w:i w:val="0"/>
          <w:sz w:val="24"/>
        </w:rPr>
        <w:t xml:space="preserve"> (IF 2012= 2.428).</w:t>
      </w:r>
    </w:p>
    <w:p w:rsidR="00F101CA" w:rsidRPr="00F101CA" w:rsidRDefault="00F101CA" w:rsidP="00F101CA">
      <w:pPr>
        <w:numPr>
          <w:ilvl w:val="0"/>
          <w:numId w:val="3"/>
        </w:numPr>
        <w:ind w:left="426"/>
        <w:rPr>
          <w:b w:val="0"/>
          <w:bCs/>
          <w:i w:val="0"/>
          <w:sz w:val="24"/>
        </w:rPr>
      </w:pPr>
      <w:r w:rsidRPr="00F101CA">
        <w:rPr>
          <w:b w:val="0"/>
          <w:bCs/>
          <w:i w:val="0"/>
          <w:sz w:val="24"/>
        </w:rPr>
        <w:t>Dulf</w:t>
      </w:r>
      <w:r w:rsidR="009C7399">
        <w:rPr>
          <w:b w:val="0"/>
          <w:bCs/>
          <w:i w:val="0"/>
          <w:sz w:val="24"/>
        </w:rPr>
        <w:t xml:space="preserve"> </w:t>
      </w:r>
      <w:r w:rsidR="009C7399" w:rsidRPr="00F101CA">
        <w:rPr>
          <w:b w:val="0"/>
          <w:bCs/>
          <w:i w:val="0"/>
          <w:sz w:val="24"/>
        </w:rPr>
        <w:t>F.V.</w:t>
      </w:r>
      <w:r w:rsidR="009C7399">
        <w:rPr>
          <w:b w:val="0"/>
          <w:bCs/>
          <w:i w:val="0"/>
          <w:sz w:val="24"/>
        </w:rPr>
        <w:t>, 2012.</w:t>
      </w:r>
      <w:r w:rsidRPr="00F101CA">
        <w:rPr>
          <w:b w:val="0"/>
          <w:bCs/>
          <w:i w:val="0"/>
          <w:sz w:val="24"/>
        </w:rPr>
        <w:t xml:space="preserve"> Fatty acids in berry lipids of six sea buckthorn (</w:t>
      </w:r>
      <w:r w:rsidRPr="00915BA2">
        <w:rPr>
          <w:b w:val="0"/>
          <w:bCs/>
          <w:sz w:val="24"/>
        </w:rPr>
        <w:t>Hippophae rhamnoides</w:t>
      </w:r>
      <w:r w:rsidRPr="00F101CA">
        <w:rPr>
          <w:b w:val="0"/>
          <w:bCs/>
          <w:i w:val="0"/>
          <w:sz w:val="24"/>
        </w:rPr>
        <w:t xml:space="preserve"> L., subspecies carpatica) cultivars grown in Romania. </w:t>
      </w:r>
      <w:r w:rsidRPr="00F101CA">
        <w:rPr>
          <w:b w:val="0"/>
          <w:bCs/>
          <w:sz w:val="24"/>
        </w:rPr>
        <w:t>Chemistry Central Journal</w:t>
      </w:r>
      <w:r w:rsidRPr="00F101CA">
        <w:rPr>
          <w:b w:val="0"/>
          <w:bCs/>
          <w:i w:val="0"/>
          <w:sz w:val="24"/>
        </w:rPr>
        <w:t xml:space="preserve"> 2012,6:106.doi:10.1186/1752-153X-6-106. http://journal.chemistrycentral.com/content/6/1/106 (IF 2012=1.31).</w:t>
      </w:r>
    </w:p>
    <w:p w:rsidR="00F101CA" w:rsidRPr="00915BA2" w:rsidRDefault="00F101CA" w:rsidP="00F101CA">
      <w:pPr>
        <w:numPr>
          <w:ilvl w:val="0"/>
          <w:numId w:val="3"/>
        </w:numPr>
        <w:ind w:left="426"/>
        <w:rPr>
          <w:b w:val="0"/>
          <w:i w:val="0"/>
          <w:sz w:val="24"/>
          <w:szCs w:val="24"/>
        </w:rPr>
      </w:pPr>
      <w:r w:rsidRPr="00F101CA">
        <w:rPr>
          <w:b w:val="0"/>
          <w:i w:val="0"/>
          <w:sz w:val="24"/>
        </w:rPr>
        <w:t>Dulf</w:t>
      </w:r>
      <w:r w:rsidR="009C7399">
        <w:rPr>
          <w:b w:val="0"/>
          <w:i w:val="0"/>
          <w:sz w:val="24"/>
        </w:rPr>
        <w:t xml:space="preserve"> </w:t>
      </w:r>
      <w:r w:rsidR="009C7399" w:rsidRPr="00F101CA">
        <w:rPr>
          <w:b w:val="0"/>
          <w:i w:val="0"/>
          <w:sz w:val="24"/>
        </w:rPr>
        <w:t>Francisc Vasile</w:t>
      </w:r>
      <w:r w:rsidRPr="00F101CA">
        <w:rPr>
          <w:b w:val="0"/>
          <w:i w:val="0"/>
          <w:sz w:val="24"/>
        </w:rPr>
        <w:t xml:space="preserve">, Sanda Andrei, Andrea Bunea, Carmen Socaciu. Fatty acid and phytosterol contents of some Romanian wild and </w:t>
      </w:r>
      <w:r w:rsidRPr="008E770B">
        <w:rPr>
          <w:b w:val="0"/>
          <w:i w:val="0"/>
          <w:sz w:val="24"/>
        </w:rPr>
        <w:t xml:space="preserve">cultivated </w:t>
      </w:r>
      <w:r w:rsidRPr="0047128E">
        <w:rPr>
          <w:b w:val="0"/>
          <w:i w:val="0"/>
          <w:sz w:val="24"/>
        </w:rPr>
        <w:t xml:space="preserve">berry pomaces. </w:t>
      </w:r>
      <w:r w:rsidRPr="0047128E">
        <w:rPr>
          <w:b w:val="0"/>
          <w:sz w:val="24"/>
        </w:rPr>
        <w:t>Chemical Papers</w:t>
      </w:r>
      <w:r w:rsidRPr="0047128E">
        <w:rPr>
          <w:b w:val="0"/>
          <w:i w:val="0"/>
          <w:sz w:val="24"/>
        </w:rPr>
        <w:t xml:space="preserve"> 2012, 66 (10) 92</w:t>
      </w:r>
      <w:r w:rsidRPr="00915BA2">
        <w:rPr>
          <w:b w:val="0"/>
          <w:i w:val="0"/>
          <w:sz w:val="24"/>
          <w:szCs w:val="24"/>
        </w:rPr>
        <w:t>5–934 DOI: 10.2478/s11696-012-0156-0.(IF 2012=0.879).</w:t>
      </w:r>
    </w:p>
    <w:p w:rsidR="00915BA2" w:rsidRPr="00915BA2" w:rsidRDefault="00915BA2" w:rsidP="00F101CA">
      <w:pPr>
        <w:numPr>
          <w:ilvl w:val="0"/>
          <w:numId w:val="3"/>
        </w:numPr>
        <w:ind w:left="426"/>
        <w:rPr>
          <w:b w:val="0"/>
          <w:i w:val="0"/>
          <w:sz w:val="24"/>
          <w:szCs w:val="24"/>
        </w:rPr>
      </w:pPr>
      <w:r w:rsidRPr="00915BA2">
        <w:rPr>
          <w:b w:val="0"/>
          <w:bCs/>
          <w:i w:val="0"/>
          <w:noProof/>
          <w:spacing w:val="-2"/>
          <w:sz w:val="24"/>
          <w:szCs w:val="24"/>
        </w:rPr>
        <w:t>Dulf F.V.</w:t>
      </w:r>
      <w:r w:rsidRPr="00915BA2">
        <w:rPr>
          <w:b w:val="0"/>
          <w:i w:val="0"/>
          <w:noProof/>
          <w:spacing w:val="-2"/>
          <w:sz w:val="24"/>
          <w:szCs w:val="24"/>
        </w:rPr>
        <w:t xml:space="preserve">, </w:t>
      </w:r>
      <w:r w:rsidRPr="00915BA2">
        <w:rPr>
          <w:b w:val="0"/>
          <w:bCs/>
          <w:i w:val="0"/>
          <w:noProof/>
          <w:spacing w:val="-2"/>
          <w:sz w:val="24"/>
          <w:szCs w:val="24"/>
        </w:rPr>
        <w:t>Pamfil D.</w:t>
      </w:r>
      <w:r w:rsidRPr="00915BA2">
        <w:rPr>
          <w:b w:val="0"/>
          <w:i w:val="0"/>
          <w:noProof/>
          <w:spacing w:val="-2"/>
          <w:sz w:val="24"/>
          <w:szCs w:val="24"/>
        </w:rPr>
        <w:t xml:space="preserve">, </w:t>
      </w:r>
      <w:r w:rsidRPr="00915BA2">
        <w:rPr>
          <w:b w:val="0"/>
          <w:bCs/>
          <w:i w:val="0"/>
          <w:noProof/>
          <w:spacing w:val="-2"/>
          <w:sz w:val="24"/>
          <w:szCs w:val="24"/>
        </w:rPr>
        <w:t>Baciu A.D.</w:t>
      </w:r>
      <w:r w:rsidRPr="00915BA2">
        <w:rPr>
          <w:b w:val="0"/>
          <w:i w:val="0"/>
          <w:noProof/>
          <w:spacing w:val="-2"/>
          <w:sz w:val="24"/>
          <w:szCs w:val="24"/>
          <w:vertAlign w:val="superscript"/>
        </w:rPr>
        <w:t xml:space="preserve"> </w:t>
      </w:r>
      <w:r w:rsidRPr="00915BA2">
        <w:rPr>
          <w:b w:val="0"/>
          <w:i w:val="0"/>
          <w:noProof/>
          <w:spacing w:val="-2"/>
          <w:sz w:val="24"/>
          <w:szCs w:val="24"/>
        </w:rPr>
        <w:t>,</w:t>
      </w:r>
      <w:r w:rsidRPr="00915BA2">
        <w:rPr>
          <w:b w:val="0"/>
          <w:bCs/>
          <w:i w:val="0"/>
          <w:noProof/>
          <w:spacing w:val="-2"/>
          <w:sz w:val="24"/>
          <w:szCs w:val="24"/>
        </w:rPr>
        <w:t xml:space="preserve"> Pintea A.</w:t>
      </w:r>
      <w:r w:rsidRPr="00915BA2">
        <w:rPr>
          <w:b w:val="0"/>
          <w:i w:val="0"/>
          <w:noProof/>
          <w:spacing w:val="-2"/>
          <w:sz w:val="24"/>
          <w:szCs w:val="24"/>
        </w:rPr>
        <w:t xml:space="preserve"> </w:t>
      </w:r>
      <w:r w:rsidRPr="00915BA2">
        <w:rPr>
          <w:b w:val="0"/>
          <w:bCs/>
          <w:i w:val="0"/>
          <w:noProof/>
          <w:spacing w:val="-2"/>
          <w:sz w:val="24"/>
          <w:szCs w:val="24"/>
        </w:rPr>
        <w:t>Fatty acid composition of lipids in pot marigold (</w:t>
      </w:r>
      <w:r w:rsidRPr="00915BA2">
        <w:rPr>
          <w:b w:val="0"/>
          <w:bCs/>
          <w:i w:val="0"/>
          <w:iCs/>
          <w:noProof/>
          <w:spacing w:val="-2"/>
          <w:sz w:val="24"/>
          <w:szCs w:val="24"/>
        </w:rPr>
        <w:t>Calendula officinalis</w:t>
      </w:r>
      <w:r w:rsidRPr="00915BA2">
        <w:rPr>
          <w:b w:val="0"/>
          <w:bCs/>
          <w:i w:val="0"/>
          <w:noProof/>
          <w:spacing w:val="-2"/>
          <w:sz w:val="24"/>
          <w:szCs w:val="24"/>
        </w:rPr>
        <w:t xml:space="preserve"> L.) seed genotypes. </w:t>
      </w:r>
      <w:r w:rsidRPr="00915BA2">
        <w:rPr>
          <w:b w:val="0"/>
          <w:bCs/>
          <w:i w:val="0"/>
          <w:iCs/>
          <w:noProof/>
          <w:spacing w:val="-2"/>
          <w:sz w:val="24"/>
          <w:szCs w:val="24"/>
        </w:rPr>
        <w:t>Chemistry Central Journal</w:t>
      </w:r>
      <w:r w:rsidRPr="00915BA2">
        <w:rPr>
          <w:b w:val="0"/>
          <w:bCs/>
          <w:i w:val="0"/>
          <w:noProof/>
          <w:spacing w:val="-2"/>
          <w:sz w:val="24"/>
          <w:szCs w:val="24"/>
        </w:rPr>
        <w:t xml:space="preserve"> 2013, 7:8  doi:10.1186/1752-153X-7-8 (IF 2012= 1.31). Număr citări: 3.</w:t>
      </w:r>
      <w:r w:rsidRPr="00915BA2">
        <w:rPr>
          <w:b w:val="0"/>
          <w:i w:val="0"/>
          <w:noProof/>
          <w:spacing w:val="-2"/>
          <w:sz w:val="24"/>
          <w:szCs w:val="24"/>
        </w:rPr>
        <w:t xml:space="preserve"> Articol premiat CNCSIS -2013</w:t>
      </w:r>
      <w:r w:rsidRPr="00915BA2">
        <w:rPr>
          <w:b w:val="0"/>
          <w:bCs/>
          <w:i w:val="0"/>
          <w:noProof/>
          <w:spacing w:val="-2"/>
          <w:sz w:val="24"/>
          <w:szCs w:val="24"/>
        </w:rPr>
        <w:t>.</w:t>
      </w:r>
    </w:p>
    <w:p w:rsidR="00915BA2" w:rsidRPr="007B1F0D" w:rsidRDefault="00915BA2" w:rsidP="00F101CA">
      <w:pPr>
        <w:numPr>
          <w:ilvl w:val="0"/>
          <w:numId w:val="3"/>
        </w:numPr>
        <w:ind w:left="426"/>
        <w:rPr>
          <w:b w:val="0"/>
          <w:i w:val="0"/>
          <w:sz w:val="24"/>
          <w:szCs w:val="24"/>
        </w:rPr>
      </w:pPr>
      <w:r w:rsidRPr="00915BA2">
        <w:rPr>
          <w:b w:val="0"/>
          <w:bCs/>
          <w:i w:val="0"/>
          <w:noProof/>
          <w:spacing w:val="-2"/>
          <w:sz w:val="24"/>
          <w:szCs w:val="24"/>
        </w:rPr>
        <w:t>Vodnar DC</w:t>
      </w:r>
      <w:r w:rsidRPr="00915BA2">
        <w:rPr>
          <w:b w:val="0"/>
          <w:i w:val="0"/>
          <w:noProof/>
          <w:spacing w:val="-2"/>
          <w:sz w:val="24"/>
          <w:szCs w:val="24"/>
        </w:rPr>
        <w:t xml:space="preserve">, </w:t>
      </w:r>
      <w:r w:rsidRPr="00915BA2">
        <w:rPr>
          <w:b w:val="0"/>
          <w:bCs/>
          <w:i w:val="0"/>
          <w:noProof/>
          <w:spacing w:val="-2"/>
          <w:sz w:val="24"/>
          <w:szCs w:val="24"/>
        </w:rPr>
        <w:t>Dulf FV</w:t>
      </w:r>
      <w:r w:rsidRPr="00915BA2">
        <w:rPr>
          <w:b w:val="0"/>
          <w:i w:val="0"/>
          <w:noProof/>
          <w:spacing w:val="-2"/>
          <w:sz w:val="24"/>
          <w:szCs w:val="24"/>
        </w:rPr>
        <w:t xml:space="preserve">, </w:t>
      </w:r>
      <w:r w:rsidRPr="00915BA2">
        <w:rPr>
          <w:b w:val="0"/>
          <w:bCs/>
          <w:i w:val="0"/>
          <w:noProof/>
          <w:spacing w:val="-2"/>
          <w:sz w:val="24"/>
          <w:szCs w:val="24"/>
        </w:rPr>
        <w:t xml:space="preserve">Pop OL </w:t>
      </w:r>
      <w:r w:rsidRPr="00915BA2">
        <w:rPr>
          <w:b w:val="0"/>
          <w:i w:val="0"/>
          <w:noProof/>
          <w:spacing w:val="-2"/>
          <w:sz w:val="24"/>
          <w:szCs w:val="24"/>
        </w:rPr>
        <w:t xml:space="preserve">and </w:t>
      </w:r>
      <w:r w:rsidRPr="00915BA2">
        <w:rPr>
          <w:b w:val="0"/>
          <w:bCs/>
          <w:i w:val="0"/>
          <w:noProof/>
          <w:spacing w:val="-2"/>
          <w:sz w:val="24"/>
          <w:szCs w:val="24"/>
        </w:rPr>
        <w:t>Socaciu C</w:t>
      </w:r>
      <w:r w:rsidRPr="00915BA2">
        <w:rPr>
          <w:b w:val="0"/>
          <w:i w:val="0"/>
          <w:noProof/>
          <w:spacing w:val="-2"/>
          <w:sz w:val="24"/>
          <w:szCs w:val="24"/>
        </w:rPr>
        <w:t xml:space="preserve">. </w:t>
      </w:r>
      <w:r w:rsidRPr="00915BA2">
        <w:rPr>
          <w:b w:val="0"/>
          <w:bCs/>
          <w:i w:val="0"/>
          <w:noProof/>
          <w:spacing w:val="-2"/>
          <w:sz w:val="24"/>
          <w:szCs w:val="24"/>
        </w:rPr>
        <w:t xml:space="preserve">L (+)-lactic acid production by pellet-form </w:t>
      </w:r>
      <w:r w:rsidRPr="00915BA2">
        <w:rPr>
          <w:b w:val="0"/>
          <w:bCs/>
          <w:i w:val="0"/>
          <w:iCs/>
          <w:noProof/>
          <w:spacing w:val="-2"/>
          <w:sz w:val="24"/>
          <w:szCs w:val="24"/>
        </w:rPr>
        <w:t>Rhizopus oryzae NRRL 395</w:t>
      </w:r>
      <w:r w:rsidRPr="00915BA2">
        <w:rPr>
          <w:b w:val="0"/>
          <w:bCs/>
          <w:i w:val="0"/>
          <w:noProof/>
          <w:spacing w:val="-2"/>
          <w:sz w:val="24"/>
          <w:szCs w:val="24"/>
        </w:rPr>
        <w:t xml:space="preserve"> on biodiesel crude glycerol.</w:t>
      </w:r>
      <w:r w:rsidRPr="00915BA2">
        <w:rPr>
          <w:b w:val="0"/>
          <w:i w:val="0"/>
          <w:iCs/>
          <w:noProof/>
          <w:spacing w:val="-2"/>
          <w:sz w:val="24"/>
          <w:szCs w:val="24"/>
        </w:rPr>
        <w:t xml:space="preserve"> </w:t>
      </w:r>
      <w:r w:rsidRPr="00915BA2">
        <w:rPr>
          <w:b w:val="0"/>
          <w:bCs/>
          <w:i w:val="0"/>
          <w:iCs/>
          <w:noProof/>
          <w:spacing w:val="-2"/>
          <w:sz w:val="24"/>
          <w:szCs w:val="24"/>
        </w:rPr>
        <w:t>Microbial Cell Factories</w:t>
      </w:r>
      <w:r w:rsidRPr="00915BA2">
        <w:rPr>
          <w:b w:val="0"/>
          <w:bCs/>
          <w:i w:val="0"/>
          <w:noProof/>
          <w:spacing w:val="-2"/>
          <w:sz w:val="24"/>
          <w:szCs w:val="24"/>
        </w:rPr>
        <w:t xml:space="preserve"> 2013, 12: 92 doi:10.1186/1475-2859-12-92 (IF 2012= 3.31).</w:t>
      </w:r>
    </w:p>
    <w:p w:rsidR="007B1F0D" w:rsidRPr="007B1F0D" w:rsidRDefault="007B1F0D" w:rsidP="00F101CA">
      <w:pPr>
        <w:numPr>
          <w:ilvl w:val="0"/>
          <w:numId w:val="3"/>
        </w:numPr>
        <w:ind w:left="426"/>
        <w:rPr>
          <w:b w:val="0"/>
          <w:i w:val="0"/>
          <w:sz w:val="24"/>
          <w:szCs w:val="24"/>
        </w:rPr>
      </w:pPr>
      <w:r w:rsidRPr="007B1F0D">
        <w:rPr>
          <w:b w:val="0"/>
          <w:i w:val="0"/>
          <w:noProof/>
          <w:spacing w:val="-2"/>
          <w:sz w:val="24"/>
          <w:szCs w:val="24"/>
        </w:rPr>
        <w:t>Dulf F. V., C. Bele, Sonia Spinean, Veronica S. Chedea, G. Zegrean, Carmen Socaciu, Comparative studies on fatty acid fingerprint from total lipids and phytosterol esters of some edible plant oils, Proc., 5</w:t>
      </w:r>
      <w:r w:rsidRPr="007B1F0D">
        <w:rPr>
          <w:b w:val="0"/>
          <w:i w:val="0"/>
          <w:noProof/>
          <w:spacing w:val="-2"/>
          <w:sz w:val="24"/>
          <w:szCs w:val="24"/>
          <w:vertAlign w:val="superscript"/>
        </w:rPr>
        <w:t xml:space="preserve">th </w:t>
      </w:r>
      <w:r w:rsidRPr="007B1F0D">
        <w:rPr>
          <w:b w:val="0"/>
          <w:i w:val="0"/>
          <w:noProof/>
          <w:spacing w:val="-2"/>
          <w:sz w:val="24"/>
          <w:szCs w:val="24"/>
        </w:rPr>
        <w:t>International Symposium- Univ. of Agricultural Sciences and Veterinary Medicine, 2006, Cluj- Napoca, , Bull. USAMV CN, 62, 225-230.</w:t>
      </w:r>
    </w:p>
    <w:p w:rsidR="0047128E" w:rsidRPr="0047128E" w:rsidRDefault="0047128E" w:rsidP="0047128E">
      <w:pPr>
        <w:pStyle w:val="CVNormal-FirstLine"/>
        <w:numPr>
          <w:ilvl w:val="0"/>
          <w:numId w:val="3"/>
        </w:numPr>
        <w:spacing w:before="60"/>
        <w:ind w:left="426"/>
        <w:jc w:val="both"/>
        <w:rPr>
          <w:rFonts w:ascii="Times New Roman" w:hAnsi="Times New Roman"/>
          <w:bCs/>
          <w:sz w:val="22"/>
          <w:szCs w:val="22"/>
        </w:rPr>
      </w:pPr>
      <w:r w:rsidRPr="0047128E">
        <w:rPr>
          <w:rFonts w:ascii="Times New Roman" w:hAnsi="Times New Roman"/>
          <w:sz w:val="22"/>
          <w:szCs w:val="22"/>
        </w:rPr>
        <w:t>Florian C.V.</w:t>
      </w:r>
      <w:r w:rsidRPr="0047128E">
        <w:rPr>
          <w:rFonts w:ascii="Times New Roman" w:hAnsi="Times New Roman"/>
          <w:bCs/>
          <w:sz w:val="22"/>
          <w:szCs w:val="22"/>
        </w:rPr>
        <w:t xml:space="preserve">, I. Rotar, Mădălina Vancea, V. Florian, 2008 - Alfalfa crop - Diseases and control tehniques, The 7 th International Symposium “Prospects for the 3 rd. Millennium Agriculture” Cluj-Napoca, october 2-4 /2008, Buletin USAMV Cluj-Napoca 65 (1), pag. 362, ISSN 1843-5246 </w:t>
      </w:r>
      <w:r>
        <w:rPr>
          <w:rFonts w:ascii="Times New Roman" w:hAnsi="Times New Roman"/>
          <w:bCs/>
          <w:sz w:val="22"/>
          <w:szCs w:val="22"/>
        </w:rPr>
        <w:t>.</w:t>
      </w:r>
    </w:p>
    <w:p w:rsidR="0047128E" w:rsidRPr="0047128E" w:rsidRDefault="0047128E" w:rsidP="0047128E">
      <w:pPr>
        <w:pStyle w:val="CVNormal-FirstLine"/>
        <w:numPr>
          <w:ilvl w:val="0"/>
          <w:numId w:val="3"/>
        </w:numPr>
        <w:spacing w:before="60"/>
        <w:ind w:left="426"/>
        <w:jc w:val="both"/>
        <w:rPr>
          <w:rFonts w:ascii="Times New Roman" w:hAnsi="Times New Roman"/>
          <w:bCs/>
          <w:sz w:val="22"/>
          <w:szCs w:val="22"/>
        </w:rPr>
      </w:pPr>
      <w:r w:rsidRPr="0047128E">
        <w:rPr>
          <w:rFonts w:ascii="Times New Roman" w:hAnsi="Times New Roman"/>
          <w:sz w:val="22"/>
          <w:szCs w:val="22"/>
        </w:rPr>
        <w:t>Florian C.V.</w:t>
      </w:r>
      <w:r w:rsidRPr="0047128E">
        <w:rPr>
          <w:rFonts w:ascii="Times New Roman" w:hAnsi="Times New Roman"/>
          <w:bCs/>
          <w:sz w:val="22"/>
          <w:szCs w:val="22"/>
        </w:rPr>
        <w:t xml:space="preserve">, V. Florian, 2009 - Alfalfa Crop – Diseases in Transilvania, Romania, 2007-2008, “43 rd Croatian &amp; 3 rd International Symposium on Agriculture”, Opatija – Croatia, February 18-21/2008, ISBN: 978-953-6135-66-02. </w:t>
      </w:r>
    </w:p>
    <w:p w:rsidR="0047128E" w:rsidRPr="005442E1" w:rsidRDefault="0047128E" w:rsidP="0047128E">
      <w:pPr>
        <w:pStyle w:val="CVNormal-FirstLine"/>
        <w:numPr>
          <w:ilvl w:val="0"/>
          <w:numId w:val="3"/>
        </w:numPr>
        <w:spacing w:before="60"/>
        <w:ind w:left="426"/>
        <w:jc w:val="both"/>
        <w:rPr>
          <w:rFonts w:ascii="Times New Roman" w:hAnsi="Times New Roman"/>
          <w:bCs/>
          <w:sz w:val="22"/>
          <w:szCs w:val="22"/>
        </w:rPr>
      </w:pPr>
      <w:r w:rsidRPr="0047128E">
        <w:rPr>
          <w:rFonts w:ascii="Times New Roman" w:hAnsi="Times New Roman"/>
          <w:sz w:val="22"/>
          <w:szCs w:val="22"/>
        </w:rPr>
        <w:t>Florian C.V.</w:t>
      </w:r>
      <w:r w:rsidRPr="0047128E">
        <w:rPr>
          <w:rFonts w:ascii="Times New Roman" w:hAnsi="Times New Roman"/>
          <w:bCs/>
          <w:sz w:val="22"/>
          <w:szCs w:val="22"/>
        </w:rPr>
        <w:t xml:space="preserve">, V. Florian, I. Rotar, 2009, The Influence of Fertilization on Production and the Degree of Attack Lucerne Crop Diseases in the County of </w:t>
      </w:r>
      <w:r w:rsidRPr="005442E1">
        <w:rPr>
          <w:rFonts w:ascii="Times New Roman" w:hAnsi="Times New Roman"/>
          <w:bCs/>
          <w:sz w:val="22"/>
          <w:szCs w:val="22"/>
        </w:rPr>
        <w:t>Cluj, Buletinul USAVM, nr. 66 (1-2) / 2009, Print ISSN 1843-5246, Electronic ISSN 1843-5386</w:t>
      </w:r>
      <w:r>
        <w:rPr>
          <w:rFonts w:ascii="Times New Roman" w:hAnsi="Times New Roman"/>
          <w:bCs/>
          <w:sz w:val="22"/>
          <w:szCs w:val="22"/>
        </w:rPr>
        <w:t>.</w:t>
      </w:r>
    </w:p>
    <w:p w:rsidR="00C32975" w:rsidRPr="00C32975" w:rsidRDefault="00C32975" w:rsidP="00C32975">
      <w:pPr>
        <w:numPr>
          <w:ilvl w:val="0"/>
          <w:numId w:val="3"/>
        </w:numPr>
        <w:ind w:left="426"/>
        <w:jc w:val="both"/>
        <w:rPr>
          <w:b w:val="0"/>
          <w:i w:val="0"/>
          <w:sz w:val="24"/>
        </w:rPr>
      </w:pPr>
      <w:r w:rsidRPr="00C32975">
        <w:rPr>
          <w:b w:val="0"/>
          <w:i w:val="0"/>
          <w:sz w:val="24"/>
        </w:rPr>
        <w:t>Muntean, L., I. H</w:t>
      </w:r>
      <w:r>
        <w:rPr>
          <w:b w:val="0"/>
          <w:i w:val="0"/>
          <w:sz w:val="24"/>
        </w:rPr>
        <w:t>aş</w:t>
      </w:r>
      <w:r w:rsidRPr="00C32975">
        <w:rPr>
          <w:b w:val="0"/>
          <w:i w:val="0"/>
          <w:sz w:val="24"/>
        </w:rPr>
        <w:t>, A. Gulea, 2012, Comparison Between some Corn Synthetic Populations Obtained from Transylvanian Local Populations and a Corn Synthetic Population Based on Elite Inbred Lines, UASMV Cluj-Napoca, serie Agriculture,</w:t>
      </w:r>
      <w:r>
        <w:rPr>
          <w:b w:val="0"/>
          <w:i w:val="0"/>
          <w:sz w:val="24"/>
        </w:rPr>
        <w:t xml:space="preserve"> 2012, Vol 69, No 1, p. 133-142.</w:t>
      </w:r>
    </w:p>
    <w:p w:rsidR="00C32975" w:rsidRPr="00154601" w:rsidRDefault="00C32975" w:rsidP="00C32975">
      <w:pPr>
        <w:numPr>
          <w:ilvl w:val="0"/>
          <w:numId w:val="3"/>
        </w:numPr>
        <w:ind w:left="426"/>
        <w:jc w:val="both"/>
        <w:rPr>
          <w:b w:val="0"/>
          <w:i w:val="0"/>
          <w:sz w:val="24"/>
        </w:rPr>
      </w:pPr>
      <w:r w:rsidRPr="00C32975">
        <w:rPr>
          <w:b w:val="0"/>
          <w:i w:val="0"/>
          <w:sz w:val="24"/>
        </w:rPr>
        <w:t>Muntean L., N. Tritean, I. H</w:t>
      </w:r>
      <w:r>
        <w:rPr>
          <w:b w:val="0"/>
          <w:i w:val="0"/>
          <w:sz w:val="24"/>
        </w:rPr>
        <w:t>aş</w:t>
      </w:r>
      <w:r w:rsidRPr="00C32975">
        <w:rPr>
          <w:b w:val="0"/>
          <w:i w:val="0"/>
          <w:sz w:val="24"/>
        </w:rPr>
        <w:t>, V. H</w:t>
      </w:r>
      <w:r>
        <w:rPr>
          <w:b w:val="0"/>
          <w:i w:val="0"/>
          <w:sz w:val="24"/>
        </w:rPr>
        <w:t>aş</w:t>
      </w:r>
      <w:r w:rsidRPr="00C32975">
        <w:rPr>
          <w:b w:val="0"/>
          <w:i w:val="0"/>
          <w:sz w:val="24"/>
        </w:rPr>
        <w:t xml:space="preserve">, A. Gulea, 2013, Combining Ability for Kernel Starch Content in Maize Synthetic </w:t>
      </w:r>
      <w:r w:rsidRPr="00DE2FDD">
        <w:rPr>
          <w:b w:val="0"/>
          <w:i w:val="0"/>
          <w:sz w:val="24"/>
        </w:rPr>
        <w:t>Populations Obtained from Local Po</w:t>
      </w:r>
      <w:r w:rsidRPr="00154601">
        <w:rPr>
          <w:b w:val="0"/>
          <w:i w:val="0"/>
          <w:sz w:val="24"/>
        </w:rPr>
        <w:t>pulations, Bulletin UASMV Cluj-Napoca, serie Agriculture 70(1)/2013, 192-200.</w:t>
      </w:r>
    </w:p>
    <w:p w:rsidR="00154601" w:rsidRPr="00154601" w:rsidRDefault="00154601" w:rsidP="00154601">
      <w:pPr>
        <w:numPr>
          <w:ilvl w:val="0"/>
          <w:numId w:val="3"/>
        </w:numPr>
        <w:ind w:left="426"/>
        <w:jc w:val="both"/>
        <w:rPr>
          <w:b w:val="0"/>
          <w:i w:val="0"/>
          <w:sz w:val="24"/>
          <w:szCs w:val="24"/>
        </w:rPr>
      </w:pPr>
      <w:r w:rsidRPr="00154601">
        <w:rPr>
          <w:b w:val="0"/>
          <w:i w:val="0"/>
          <w:sz w:val="24"/>
          <w:szCs w:val="24"/>
        </w:rPr>
        <w:t>Oroian Elvira, Elena Velescu (2014)</w:t>
      </w:r>
      <w:r>
        <w:rPr>
          <w:b w:val="0"/>
          <w:i w:val="0"/>
          <w:sz w:val="24"/>
          <w:szCs w:val="24"/>
        </w:rPr>
        <w:t>.</w:t>
      </w:r>
      <w:r w:rsidRPr="00154601">
        <w:rPr>
          <w:b w:val="0"/>
          <w:i w:val="0"/>
          <w:sz w:val="24"/>
          <w:szCs w:val="24"/>
        </w:rPr>
        <w:t xml:space="preserve"> L’expression de l’affectivité et de la subjectivité dans le langage par le biais de la référence anaphorique, déictique et cataphorique, Zagreb Croatia, editat de CIPA, Belgique.</w:t>
      </w:r>
    </w:p>
    <w:p w:rsidR="00154601" w:rsidRPr="00154601" w:rsidRDefault="00154601" w:rsidP="00154601">
      <w:pPr>
        <w:numPr>
          <w:ilvl w:val="0"/>
          <w:numId w:val="3"/>
        </w:numPr>
        <w:ind w:left="426"/>
        <w:jc w:val="both"/>
        <w:rPr>
          <w:b w:val="0"/>
          <w:i w:val="0"/>
          <w:sz w:val="24"/>
          <w:szCs w:val="24"/>
        </w:rPr>
      </w:pPr>
      <w:r w:rsidRPr="00154601">
        <w:rPr>
          <w:b w:val="0"/>
          <w:i w:val="0"/>
          <w:sz w:val="24"/>
          <w:szCs w:val="24"/>
        </w:rPr>
        <w:t>Oroian</w:t>
      </w:r>
      <w:r>
        <w:rPr>
          <w:b w:val="0"/>
          <w:i w:val="0"/>
          <w:sz w:val="24"/>
          <w:szCs w:val="24"/>
        </w:rPr>
        <w:t xml:space="preserve"> </w:t>
      </w:r>
      <w:r w:rsidRPr="00154601">
        <w:rPr>
          <w:b w:val="0"/>
          <w:i w:val="0"/>
          <w:sz w:val="24"/>
          <w:szCs w:val="24"/>
        </w:rPr>
        <w:t>Elvira, Adriana Man (2013)</w:t>
      </w:r>
      <w:r>
        <w:rPr>
          <w:b w:val="0"/>
          <w:i w:val="0"/>
          <w:sz w:val="24"/>
          <w:szCs w:val="24"/>
        </w:rPr>
        <w:t>.</w:t>
      </w:r>
      <w:r w:rsidRPr="00154601">
        <w:rPr>
          <w:b w:val="0"/>
          <w:i w:val="0"/>
          <w:sz w:val="24"/>
          <w:szCs w:val="24"/>
        </w:rPr>
        <w:t xml:space="preserve"> Quelques difficultés d’acquisition du francais par les aappenants roumains, Balti, Modova.Volum: in Actes du colloque international Actualités dans un contexte pluridisciplinaires</w:t>
      </w:r>
      <w:r w:rsidR="000B3DC4">
        <w:rPr>
          <w:b w:val="0"/>
          <w:i w:val="0"/>
          <w:sz w:val="24"/>
          <w:szCs w:val="24"/>
        </w:rPr>
        <w:t>.</w:t>
      </w:r>
    </w:p>
    <w:p w:rsidR="00F23A7E" w:rsidRDefault="00154601" w:rsidP="00F23A7E">
      <w:pPr>
        <w:numPr>
          <w:ilvl w:val="0"/>
          <w:numId w:val="3"/>
        </w:numPr>
        <w:ind w:left="426"/>
        <w:rPr>
          <w:b w:val="0"/>
          <w:i w:val="0"/>
          <w:sz w:val="24"/>
        </w:rPr>
      </w:pPr>
      <w:r w:rsidRPr="00154601">
        <w:rPr>
          <w:b w:val="0"/>
          <w:i w:val="0"/>
          <w:sz w:val="24"/>
        </w:rPr>
        <w:t>Velescu</w:t>
      </w:r>
      <w:r>
        <w:rPr>
          <w:b w:val="0"/>
          <w:i w:val="0"/>
          <w:sz w:val="24"/>
        </w:rPr>
        <w:t xml:space="preserve"> </w:t>
      </w:r>
      <w:r w:rsidRPr="00154601">
        <w:rPr>
          <w:b w:val="0"/>
          <w:i w:val="0"/>
          <w:sz w:val="24"/>
        </w:rPr>
        <w:t>Elena, Elvira Oroian, Cristina Bianca Pocol (2014)Exploitation pedagogique des documents authentiques en FOS pour les etudiants de la faculte de Medecine Veterinaire. Simpozion DSTP Galaţi</w:t>
      </w:r>
      <w:r w:rsidR="000B3DC4">
        <w:rPr>
          <w:b w:val="0"/>
          <w:i w:val="0"/>
          <w:sz w:val="24"/>
        </w:rPr>
        <w:t>.</w:t>
      </w:r>
    </w:p>
    <w:p w:rsidR="00F23A7E" w:rsidRDefault="00C00E63" w:rsidP="00F23A7E">
      <w:pPr>
        <w:numPr>
          <w:ilvl w:val="0"/>
          <w:numId w:val="3"/>
        </w:numPr>
        <w:ind w:left="426"/>
        <w:rPr>
          <w:b w:val="0"/>
          <w:i w:val="0"/>
          <w:sz w:val="24"/>
        </w:rPr>
      </w:pPr>
      <w:r w:rsidRPr="00F23A7E">
        <w:rPr>
          <w:b w:val="0"/>
          <w:bCs/>
          <w:i w:val="0"/>
          <w:sz w:val="24"/>
          <w:szCs w:val="24"/>
        </w:rPr>
        <w:t xml:space="preserve">Pocol Cristina Bianca, </w:t>
      </w:r>
      <w:r w:rsidRPr="00F23A7E">
        <w:rPr>
          <w:b w:val="0"/>
          <w:i w:val="0"/>
          <w:sz w:val="24"/>
          <w:szCs w:val="24"/>
        </w:rPr>
        <w:t xml:space="preserve">Moldovan-Teselios Călin, 2012, Socio-economic determinants of honey consumption in Romania, </w:t>
      </w:r>
      <w:r w:rsidRPr="00F23A7E">
        <w:rPr>
          <w:b w:val="0"/>
          <w:i w:val="0"/>
          <w:iCs/>
          <w:sz w:val="24"/>
          <w:szCs w:val="24"/>
        </w:rPr>
        <w:t>Journal of Food, Agriculture &amp; Environment, Vol. 10(2): 2012, Print ISSN:1459-0255/Online ISSN:1459-0263, 18-21</w:t>
      </w:r>
      <w:r w:rsidRPr="00F23A7E">
        <w:rPr>
          <w:b w:val="0"/>
          <w:bCs/>
          <w:i w:val="0"/>
          <w:iCs/>
          <w:sz w:val="24"/>
          <w:szCs w:val="24"/>
        </w:rPr>
        <w:t>, Articol ISI, Factor de impact 0.4350.</w:t>
      </w:r>
    </w:p>
    <w:p w:rsidR="00F23A7E" w:rsidRPr="00F23A7E" w:rsidRDefault="00C00E63" w:rsidP="00F23A7E">
      <w:pPr>
        <w:widowControl w:val="0"/>
        <w:numPr>
          <w:ilvl w:val="0"/>
          <w:numId w:val="3"/>
        </w:numPr>
        <w:autoSpaceDE w:val="0"/>
        <w:autoSpaceDN w:val="0"/>
        <w:ind w:left="426"/>
        <w:rPr>
          <w:b w:val="0"/>
          <w:bCs/>
          <w:i w:val="0"/>
          <w:iCs/>
          <w:sz w:val="24"/>
          <w:szCs w:val="24"/>
        </w:rPr>
      </w:pPr>
      <w:r w:rsidRPr="00F23A7E">
        <w:rPr>
          <w:b w:val="0"/>
          <w:i w:val="0"/>
          <w:sz w:val="24"/>
          <w:szCs w:val="24"/>
        </w:rPr>
        <w:t>Mărghitaş Liviu Alexandru</w:t>
      </w:r>
      <w:r w:rsidRPr="00F23A7E">
        <w:rPr>
          <w:b w:val="0"/>
          <w:i w:val="0"/>
          <w:sz w:val="24"/>
          <w:szCs w:val="24"/>
          <w:lang w:val="en-GB"/>
        </w:rPr>
        <w:t xml:space="preserve">, Dezmirean Daniel Severus, </w:t>
      </w:r>
      <w:r w:rsidRPr="00F23A7E">
        <w:rPr>
          <w:b w:val="0"/>
          <w:bCs/>
          <w:i w:val="0"/>
          <w:sz w:val="24"/>
          <w:szCs w:val="24"/>
        </w:rPr>
        <w:t>Pocol Cristina Bianca</w:t>
      </w:r>
      <w:r w:rsidRPr="00F23A7E">
        <w:rPr>
          <w:b w:val="0"/>
          <w:i w:val="0"/>
          <w:sz w:val="24"/>
          <w:szCs w:val="24"/>
          <w:lang w:val="en-GB"/>
        </w:rPr>
        <w:t xml:space="preserve">, Ilea Marioara, Bobiş Otilia, Gergen Iosif, 2010, The development </w:t>
      </w:r>
      <w:r w:rsidRPr="00F23A7E">
        <w:rPr>
          <w:b w:val="0"/>
          <w:i w:val="0"/>
          <w:sz w:val="24"/>
          <w:szCs w:val="24"/>
          <w:lang w:val="en-GB"/>
        </w:rPr>
        <w:lastRenderedPageBreak/>
        <w:t xml:space="preserve">of a biochemical profile of acacia honey by identifying biochemical determinants of its quality, Ed. </w:t>
      </w:r>
      <w:r w:rsidRPr="00F23A7E">
        <w:rPr>
          <w:b w:val="0"/>
          <w:i w:val="0"/>
          <w:sz w:val="24"/>
          <w:szCs w:val="24"/>
          <w:lang w:val="pt-BR"/>
        </w:rPr>
        <w:t xml:space="preserve">AcademicPres, Cluj Napoca, </w:t>
      </w:r>
      <w:r w:rsidRPr="00F23A7E">
        <w:rPr>
          <w:b w:val="0"/>
          <w:i w:val="0"/>
          <w:iCs/>
          <w:sz w:val="24"/>
          <w:szCs w:val="24"/>
          <w:lang w:val="pt-BR"/>
        </w:rPr>
        <w:t xml:space="preserve">Notulae Botanicae Horti Agrobotanici Cluj 38 (2) 2010, Special Issue, 84-90, </w:t>
      </w:r>
      <w:r w:rsidRPr="00F23A7E">
        <w:rPr>
          <w:b w:val="0"/>
          <w:bCs/>
          <w:i w:val="0"/>
          <w:iCs/>
          <w:sz w:val="24"/>
          <w:szCs w:val="24"/>
        </w:rPr>
        <w:t>Articol ISI,</w:t>
      </w:r>
      <w:r w:rsidRPr="00F23A7E">
        <w:rPr>
          <w:b w:val="0"/>
          <w:i w:val="0"/>
          <w:iCs/>
          <w:sz w:val="24"/>
          <w:szCs w:val="24"/>
        </w:rPr>
        <w:t xml:space="preserve"> </w:t>
      </w:r>
      <w:r w:rsidRPr="00F23A7E">
        <w:rPr>
          <w:b w:val="0"/>
          <w:bCs/>
          <w:i w:val="0"/>
          <w:iCs/>
          <w:sz w:val="24"/>
          <w:szCs w:val="24"/>
          <w:lang w:val="pt-BR"/>
        </w:rPr>
        <w:t>Factor de impact 0.5900.</w:t>
      </w:r>
    </w:p>
    <w:p w:rsidR="00F23A7E" w:rsidRPr="00F23A7E" w:rsidRDefault="00F23A7E" w:rsidP="00F23A7E">
      <w:pPr>
        <w:widowControl w:val="0"/>
        <w:numPr>
          <w:ilvl w:val="0"/>
          <w:numId w:val="3"/>
        </w:numPr>
        <w:autoSpaceDE w:val="0"/>
        <w:autoSpaceDN w:val="0"/>
        <w:ind w:left="426"/>
        <w:rPr>
          <w:b w:val="0"/>
          <w:bCs/>
          <w:i w:val="0"/>
          <w:iCs/>
          <w:sz w:val="24"/>
          <w:szCs w:val="24"/>
        </w:rPr>
      </w:pPr>
      <w:r w:rsidRPr="00F23A7E">
        <w:rPr>
          <w:b w:val="0"/>
          <w:bCs/>
          <w:i w:val="0"/>
          <w:sz w:val="24"/>
          <w:szCs w:val="24"/>
        </w:rPr>
        <w:t>Pocol Cristina Bianca</w:t>
      </w:r>
      <w:r w:rsidRPr="00F23A7E">
        <w:rPr>
          <w:b w:val="0"/>
          <w:i w:val="0"/>
          <w:sz w:val="24"/>
          <w:szCs w:val="24"/>
        </w:rPr>
        <w:t xml:space="preserve">, </w:t>
      </w:r>
      <w:r w:rsidRPr="00F23A7E">
        <w:rPr>
          <w:rFonts w:eastAsia="Batang"/>
          <w:b w:val="0"/>
          <w:i w:val="0"/>
          <w:sz w:val="24"/>
          <w:szCs w:val="24"/>
          <w:lang w:eastAsia="ko-KR"/>
        </w:rPr>
        <w:t>Mărghitaş Liviu Alexandru</w:t>
      </w:r>
      <w:r w:rsidRPr="00F23A7E">
        <w:rPr>
          <w:b w:val="0"/>
          <w:i w:val="0"/>
          <w:sz w:val="24"/>
          <w:szCs w:val="24"/>
        </w:rPr>
        <w:t xml:space="preserve">, Popa Anca Aurora, 2012, Evaluation of sustainability of the beekeeping sector in the North West Region of Romania, </w:t>
      </w:r>
      <w:r w:rsidRPr="00F23A7E">
        <w:rPr>
          <w:b w:val="0"/>
          <w:i w:val="0"/>
          <w:iCs/>
          <w:sz w:val="24"/>
          <w:szCs w:val="24"/>
        </w:rPr>
        <w:t xml:space="preserve">Journal of Food, Agriculture &amp; Environment, Vol.10 (3&amp;4) Print ISSN: 1459-0255/Online ISSN: 1459-0263, 1132-1139, </w:t>
      </w:r>
      <w:r w:rsidRPr="00F23A7E">
        <w:rPr>
          <w:b w:val="0"/>
          <w:bCs/>
          <w:i w:val="0"/>
          <w:iCs/>
          <w:sz w:val="24"/>
          <w:szCs w:val="24"/>
        </w:rPr>
        <w:t>Articol ISI,</w:t>
      </w:r>
      <w:r w:rsidRPr="00F23A7E">
        <w:rPr>
          <w:b w:val="0"/>
          <w:i w:val="0"/>
          <w:iCs/>
          <w:sz w:val="24"/>
          <w:szCs w:val="24"/>
        </w:rPr>
        <w:t xml:space="preserve"> </w:t>
      </w:r>
      <w:r w:rsidRPr="00F23A7E">
        <w:rPr>
          <w:b w:val="0"/>
          <w:bCs/>
          <w:i w:val="0"/>
          <w:iCs/>
          <w:sz w:val="24"/>
          <w:szCs w:val="24"/>
        </w:rPr>
        <w:t>Factor de impact 0.4350.</w:t>
      </w:r>
    </w:p>
    <w:p w:rsidR="00F23A7E" w:rsidRPr="00F23A7E" w:rsidRDefault="00F23A7E" w:rsidP="00433BB2">
      <w:pPr>
        <w:widowControl w:val="0"/>
        <w:numPr>
          <w:ilvl w:val="0"/>
          <w:numId w:val="3"/>
        </w:numPr>
        <w:autoSpaceDE w:val="0"/>
        <w:autoSpaceDN w:val="0"/>
        <w:ind w:left="426"/>
        <w:rPr>
          <w:b w:val="0"/>
          <w:bCs/>
          <w:i w:val="0"/>
          <w:iCs/>
          <w:sz w:val="24"/>
          <w:szCs w:val="24"/>
        </w:rPr>
      </w:pPr>
      <w:r w:rsidRPr="00F23A7E">
        <w:rPr>
          <w:b w:val="0"/>
          <w:bCs/>
          <w:i w:val="0"/>
          <w:sz w:val="24"/>
          <w:szCs w:val="24"/>
        </w:rPr>
        <w:t xml:space="preserve">Pocol Cristina Bianca, </w:t>
      </w:r>
      <w:r w:rsidRPr="00F23A7E">
        <w:rPr>
          <w:b w:val="0"/>
          <w:i w:val="0"/>
          <w:sz w:val="24"/>
          <w:szCs w:val="24"/>
        </w:rPr>
        <w:t xml:space="preserve">Bolboacă Sorana Daniela, 2013, Perceptions and trends related to the consumption of honey: A case study of North-West Romania, </w:t>
      </w:r>
      <w:r w:rsidRPr="00F23A7E">
        <w:rPr>
          <w:b w:val="0"/>
          <w:i w:val="0"/>
          <w:iCs/>
          <w:sz w:val="24"/>
          <w:szCs w:val="24"/>
        </w:rPr>
        <w:t xml:space="preserve">International Journal of Consumer Studies, Vol. 37, Issue 6, November 2013, 642–649, </w:t>
      </w:r>
      <w:r w:rsidRPr="00F23A7E">
        <w:rPr>
          <w:b w:val="0"/>
          <w:bCs/>
          <w:i w:val="0"/>
          <w:iCs/>
          <w:sz w:val="24"/>
          <w:szCs w:val="24"/>
        </w:rPr>
        <w:t>Articol ISI,</w:t>
      </w:r>
      <w:r w:rsidRPr="00F23A7E">
        <w:rPr>
          <w:b w:val="0"/>
          <w:i w:val="0"/>
          <w:iCs/>
          <w:sz w:val="24"/>
          <w:szCs w:val="24"/>
        </w:rPr>
        <w:t xml:space="preserve"> </w:t>
      </w:r>
      <w:r w:rsidRPr="00F23A7E">
        <w:rPr>
          <w:b w:val="0"/>
          <w:bCs/>
          <w:i w:val="0"/>
          <w:iCs/>
          <w:sz w:val="24"/>
          <w:szCs w:val="24"/>
        </w:rPr>
        <w:t>Factor de impact 0.5210.</w:t>
      </w:r>
    </w:p>
    <w:p w:rsidR="00433BB2" w:rsidRPr="00FF3016" w:rsidRDefault="00433BB2" w:rsidP="00433BB2">
      <w:pPr>
        <w:pStyle w:val="CVNormal"/>
        <w:numPr>
          <w:ilvl w:val="0"/>
          <w:numId w:val="3"/>
        </w:numPr>
        <w:ind w:left="426" w:right="0"/>
        <w:rPr>
          <w:rFonts w:ascii="Times New Roman" w:hAnsi="Times New Roman"/>
          <w:sz w:val="24"/>
          <w:szCs w:val="24"/>
        </w:rPr>
      </w:pPr>
      <w:r w:rsidRPr="00433BB2">
        <w:rPr>
          <w:rFonts w:ascii="Times New Roman" w:hAnsi="Times New Roman"/>
          <w:sz w:val="24"/>
          <w:szCs w:val="24"/>
          <w:lang w:eastAsia="en-US"/>
        </w:rPr>
        <w:t>Florian</w:t>
      </w:r>
      <w:r>
        <w:rPr>
          <w:rFonts w:ascii="Times New Roman" w:hAnsi="Times New Roman"/>
          <w:sz w:val="24"/>
          <w:szCs w:val="24"/>
          <w:lang w:eastAsia="en-US"/>
        </w:rPr>
        <w:t xml:space="preserve"> </w:t>
      </w:r>
      <w:r w:rsidRPr="00433BB2">
        <w:rPr>
          <w:rFonts w:ascii="Times New Roman" w:hAnsi="Times New Roman"/>
          <w:sz w:val="24"/>
          <w:szCs w:val="24"/>
          <w:lang w:eastAsia="en-US"/>
        </w:rPr>
        <w:t xml:space="preserve">Teodora, Ion Oltean, Horia Bunescu, Firuţa Camelia Todoran, Vasile Florian, </w:t>
      </w:r>
      <w:r>
        <w:rPr>
          <w:rFonts w:ascii="Times New Roman" w:hAnsi="Times New Roman"/>
          <w:sz w:val="24"/>
          <w:szCs w:val="24"/>
          <w:lang w:eastAsia="en-US"/>
        </w:rPr>
        <w:t xml:space="preserve">2012. </w:t>
      </w:r>
      <w:r w:rsidRPr="00433BB2">
        <w:rPr>
          <w:rFonts w:ascii="Times New Roman" w:hAnsi="Times New Roman"/>
          <w:sz w:val="24"/>
          <w:szCs w:val="24"/>
          <w:lang w:eastAsia="en-US"/>
        </w:rPr>
        <w:t xml:space="preserve">Results Obtained in the Biological Control of Western </w:t>
      </w:r>
      <w:r w:rsidRPr="00FF3016">
        <w:rPr>
          <w:rFonts w:ascii="Times New Roman" w:hAnsi="Times New Roman"/>
          <w:sz w:val="24"/>
          <w:szCs w:val="24"/>
          <w:lang w:eastAsia="en-US"/>
        </w:rPr>
        <w:t xml:space="preserve">Corn Root Worm, Diabrotica virgifera virgifera Le Conte (2007-2010), Food Jornal of Agricultura &amp; Enviroment, Helsinki, Finland ISI impact factor 0.43 JFAE Vol.10(1) January 2012. </w:t>
      </w:r>
    </w:p>
    <w:p w:rsidR="00433BB2" w:rsidRPr="00FF3016" w:rsidRDefault="00433BB2" w:rsidP="00433BB2">
      <w:pPr>
        <w:pStyle w:val="CVNormal"/>
        <w:numPr>
          <w:ilvl w:val="0"/>
          <w:numId w:val="3"/>
        </w:numPr>
        <w:ind w:left="426" w:right="0"/>
        <w:rPr>
          <w:rFonts w:ascii="Times New Roman" w:hAnsi="Times New Roman"/>
          <w:sz w:val="24"/>
          <w:szCs w:val="24"/>
        </w:rPr>
      </w:pPr>
      <w:r w:rsidRPr="00FF3016">
        <w:rPr>
          <w:rFonts w:ascii="Times New Roman" w:hAnsi="Times New Roman"/>
          <w:sz w:val="24"/>
          <w:szCs w:val="24"/>
          <w:lang w:eastAsia="en-US"/>
        </w:rPr>
        <w:t>Teodora Florian, Ion Oltean, Horia Bunescu, Vasile Florian, Camelia Todoran, Laura Dale,The Influence Of Western Corn Rootworm - Diabrotica virgifera virgifera Le Conte Attack, Upon Quality of Corn Seeds, EUROBIOTECH 2012, AGRICULTURE SYMPOSIOM, 13-14 April KAYSERI/TURKEY</w:t>
      </w:r>
      <w:r w:rsidRPr="00FF3016">
        <w:rPr>
          <w:rFonts w:ascii="Times New Roman" w:hAnsi="Times New Roman"/>
          <w:sz w:val="24"/>
          <w:szCs w:val="24"/>
        </w:rPr>
        <w:t xml:space="preserve"> </w:t>
      </w:r>
      <w:r w:rsidRPr="00FF3016">
        <w:rPr>
          <w:rFonts w:ascii="Times New Roman" w:hAnsi="Times New Roman"/>
          <w:sz w:val="24"/>
          <w:szCs w:val="24"/>
          <w:lang w:eastAsia="en-US"/>
        </w:rPr>
        <w:t xml:space="preserve"> ISI impact factor 2,04.</w:t>
      </w:r>
    </w:p>
    <w:p w:rsidR="00433BB2" w:rsidRPr="00FF3016" w:rsidRDefault="00433BB2" w:rsidP="00C65D26">
      <w:pPr>
        <w:numPr>
          <w:ilvl w:val="0"/>
          <w:numId w:val="3"/>
        </w:numPr>
        <w:suppressAutoHyphens/>
        <w:spacing w:after="60"/>
        <w:ind w:left="426"/>
        <w:jc w:val="both"/>
        <w:rPr>
          <w:b w:val="0"/>
          <w:i w:val="0"/>
          <w:sz w:val="24"/>
          <w:szCs w:val="24"/>
        </w:rPr>
      </w:pPr>
      <w:r w:rsidRPr="00FF3016">
        <w:rPr>
          <w:b w:val="0"/>
          <w:i w:val="0"/>
          <w:sz w:val="24"/>
          <w:szCs w:val="24"/>
        </w:rPr>
        <w:t xml:space="preserve">Florian Teodora, I. Oltean, H. Bunescu, C.V. Florian, Ilonka Bodiş, 2011, Results obtained in the biological control of Diabrotica virgifera virgifera larvae, Annual Scientific Symposium of Agriculture Faculty from Bucharest with International participation, 26-27 May 2011, Scientific Papers, Series A, LIV, Agronomy, Bucureşti, 391-394 – cotată CNCSIS “B+”, </w:t>
      </w:r>
      <w:r w:rsidRPr="00FF3016">
        <w:rPr>
          <w:b w:val="0"/>
          <w:bCs/>
          <w:i w:val="0"/>
          <w:sz w:val="24"/>
          <w:szCs w:val="24"/>
        </w:rPr>
        <w:t>indexată în CAB International Database.</w:t>
      </w:r>
    </w:p>
    <w:p w:rsidR="00A46936" w:rsidRPr="00FF3016" w:rsidRDefault="00B33594" w:rsidP="00C65D26">
      <w:pPr>
        <w:numPr>
          <w:ilvl w:val="0"/>
          <w:numId w:val="3"/>
        </w:numPr>
        <w:ind w:left="426"/>
        <w:jc w:val="both"/>
        <w:rPr>
          <w:b w:val="0"/>
          <w:i w:val="0"/>
          <w:sz w:val="24"/>
          <w:szCs w:val="24"/>
        </w:rPr>
      </w:pPr>
      <w:r w:rsidRPr="00FF3016">
        <w:rPr>
          <w:b w:val="0"/>
          <w:i w:val="0"/>
          <w:color w:val="000000"/>
          <w:sz w:val="24"/>
          <w:szCs w:val="24"/>
          <w:shd w:val="clear" w:color="auto" w:fill="FFFFFF"/>
        </w:rPr>
        <w:t xml:space="preserve">Maxim A., </w:t>
      </w:r>
      <w:r w:rsidR="00E3239B" w:rsidRPr="00FF3016">
        <w:rPr>
          <w:b w:val="0"/>
          <w:i w:val="0"/>
          <w:color w:val="000000"/>
          <w:sz w:val="24"/>
          <w:szCs w:val="24"/>
          <w:shd w:val="clear" w:color="auto" w:fill="FFFFFF"/>
        </w:rPr>
        <w:t xml:space="preserve">2010. </w:t>
      </w:r>
      <w:r w:rsidRPr="00FF3016">
        <w:rPr>
          <w:b w:val="0"/>
          <w:i w:val="0"/>
          <w:color w:val="000000"/>
          <w:sz w:val="24"/>
          <w:szCs w:val="24"/>
          <w:shd w:val="clear" w:color="auto" w:fill="FFFFFF"/>
        </w:rPr>
        <w:t xml:space="preserve"> C</w:t>
      </w:r>
      <w:r w:rsidR="003215EA" w:rsidRPr="00FF3016">
        <w:rPr>
          <w:b w:val="0"/>
          <w:i w:val="0"/>
          <w:color w:val="000000"/>
          <w:sz w:val="24"/>
          <w:szCs w:val="24"/>
          <w:shd w:val="clear" w:color="auto" w:fill="FFFFFF"/>
        </w:rPr>
        <w:t>onservation of genetic diversity in plants growing</w:t>
      </w:r>
      <w:r w:rsidR="00E3239B" w:rsidRPr="00FF3016">
        <w:rPr>
          <w:b w:val="0"/>
          <w:i w:val="0"/>
          <w:color w:val="000000"/>
          <w:sz w:val="24"/>
          <w:szCs w:val="24"/>
          <w:shd w:val="clear" w:color="auto" w:fill="FFFFFF"/>
        </w:rPr>
        <w:t>. ProEnvironment ProMediu</w:t>
      </w:r>
      <w:r w:rsidR="003215EA" w:rsidRPr="00FF3016">
        <w:rPr>
          <w:b w:val="0"/>
          <w:i w:val="0"/>
          <w:color w:val="000000"/>
          <w:sz w:val="24"/>
          <w:szCs w:val="24"/>
          <w:shd w:val="clear" w:color="auto" w:fill="FFFFFF"/>
        </w:rPr>
        <w:t>.</w:t>
      </w:r>
    </w:p>
    <w:p w:rsidR="003215EA" w:rsidRPr="00FF3016" w:rsidRDefault="008C3BE7" w:rsidP="00C65D26">
      <w:pPr>
        <w:numPr>
          <w:ilvl w:val="0"/>
          <w:numId w:val="3"/>
        </w:numPr>
        <w:ind w:left="426"/>
        <w:jc w:val="both"/>
        <w:rPr>
          <w:b w:val="0"/>
          <w:i w:val="0"/>
          <w:sz w:val="24"/>
          <w:szCs w:val="24"/>
        </w:rPr>
      </w:pPr>
      <w:r w:rsidRPr="00FF3016">
        <w:rPr>
          <w:b w:val="0"/>
          <w:i w:val="0"/>
          <w:color w:val="000000"/>
          <w:sz w:val="24"/>
          <w:szCs w:val="24"/>
          <w:shd w:val="clear" w:color="auto" w:fill="FFFFFF"/>
        </w:rPr>
        <w:t>Mignon S. SANDOR, Traian BRAD, Aurel MAXIM, Constantin TOADER, 2011. The Influence of Selected Meteorological Factors on Microbial Biomass and Mineralization of Two Organic Fertilizers. Not Bot Hort Agrobot Cluj, 2011, 39(1):107-113.</w:t>
      </w:r>
    </w:p>
    <w:p w:rsidR="008C3BE7" w:rsidRPr="00FF3016" w:rsidRDefault="008C3BE7" w:rsidP="00C65D26">
      <w:pPr>
        <w:numPr>
          <w:ilvl w:val="0"/>
          <w:numId w:val="3"/>
        </w:numPr>
        <w:ind w:left="426"/>
        <w:jc w:val="both"/>
        <w:rPr>
          <w:b w:val="0"/>
          <w:i w:val="0"/>
          <w:sz w:val="24"/>
          <w:szCs w:val="24"/>
        </w:rPr>
      </w:pPr>
      <w:r w:rsidRPr="00FF3016">
        <w:rPr>
          <w:b w:val="0"/>
          <w:i w:val="0"/>
          <w:color w:val="000000"/>
          <w:sz w:val="24"/>
          <w:szCs w:val="24"/>
          <w:shd w:val="clear" w:color="auto" w:fill="FFFFFF"/>
        </w:rPr>
        <w:t>M</w:t>
      </w:r>
      <w:r w:rsidR="007B1F0D" w:rsidRPr="00FF3016">
        <w:rPr>
          <w:b w:val="0"/>
          <w:i w:val="0"/>
          <w:color w:val="000000"/>
          <w:sz w:val="24"/>
          <w:szCs w:val="24"/>
          <w:shd w:val="clear" w:color="auto" w:fill="FFFFFF"/>
        </w:rPr>
        <w:t>axim</w:t>
      </w:r>
      <w:r w:rsidRPr="00FF3016">
        <w:rPr>
          <w:b w:val="0"/>
          <w:i w:val="0"/>
          <w:color w:val="000000"/>
          <w:sz w:val="24"/>
          <w:szCs w:val="24"/>
          <w:shd w:val="clear" w:color="auto" w:fill="FFFFFF"/>
        </w:rPr>
        <w:t>, A., ŞANDOR M., MIHALESCU Lucia, MAXIM, O., MARE ROŞCA Oana, BOLBOACĂ Veronica, 2011. Research Concerning Cucumber (Cucumis sativus L. Mill) Genetic Diversity. Bulletin UASVM Agriculture, 68(2)/2011 Print ISSN 1843-5246; Electronic ISSN 1843-5386, 5 pagini (p. 89-93).</w:t>
      </w:r>
    </w:p>
    <w:p w:rsidR="008C3BE7" w:rsidRPr="00FF3016" w:rsidRDefault="008C3BE7" w:rsidP="00C65D26">
      <w:pPr>
        <w:numPr>
          <w:ilvl w:val="0"/>
          <w:numId w:val="3"/>
        </w:numPr>
        <w:ind w:left="426"/>
        <w:jc w:val="both"/>
        <w:rPr>
          <w:b w:val="0"/>
          <w:i w:val="0"/>
          <w:sz w:val="24"/>
          <w:szCs w:val="24"/>
        </w:rPr>
      </w:pPr>
      <w:r w:rsidRPr="00FF3016">
        <w:rPr>
          <w:b w:val="0"/>
          <w:i w:val="0"/>
          <w:color w:val="000000"/>
          <w:sz w:val="24"/>
          <w:szCs w:val="24"/>
          <w:shd w:val="clear" w:color="auto" w:fill="FFFFFF"/>
        </w:rPr>
        <w:t>M</w:t>
      </w:r>
      <w:r w:rsidR="007B1F0D" w:rsidRPr="00FF3016">
        <w:rPr>
          <w:b w:val="0"/>
          <w:i w:val="0"/>
          <w:color w:val="000000"/>
          <w:sz w:val="24"/>
          <w:szCs w:val="24"/>
          <w:shd w:val="clear" w:color="auto" w:fill="FFFFFF"/>
        </w:rPr>
        <w:t xml:space="preserve">axim </w:t>
      </w:r>
      <w:r w:rsidRPr="00FF3016">
        <w:rPr>
          <w:b w:val="0"/>
          <w:i w:val="0"/>
          <w:color w:val="000000"/>
          <w:sz w:val="24"/>
          <w:szCs w:val="24"/>
          <w:shd w:val="clear" w:color="auto" w:fill="FFFFFF"/>
        </w:rPr>
        <w:t>Aurel, Antonia ODAGIU, Mignon Sandor, 2011. Preservation and Valuation of Animal Local Breeds by Traditional Products. ProEnvironment 4 (2011) 291- 294.</w:t>
      </w:r>
    </w:p>
    <w:p w:rsidR="00C65D26" w:rsidRPr="00FF3016" w:rsidRDefault="00C65D26" w:rsidP="00FF3016">
      <w:pPr>
        <w:numPr>
          <w:ilvl w:val="0"/>
          <w:numId w:val="3"/>
        </w:numPr>
        <w:autoSpaceDE w:val="0"/>
        <w:ind w:left="357" w:hanging="357"/>
        <w:jc w:val="both"/>
        <w:rPr>
          <w:b w:val="0"/>
          <w:i w:val="0"/>
          <w:color w:val="000000"/>
          <w:sz w:val="24"/>
          <w:szCs w:val="24"/>
          <w:shd w:val="clear" w:color="auto" w:fill="FFFFFF"/>
        </w:rPr>
      </w:pPr>
      <w:r w:rsidRPr="00FF3016">
        <w:rPr>
          <w:b w:val="0"/>
          <w:i w:val="0"/>
          <w:color w:val="000000"/>
          <w:sz w:val="24"/>
          <w:szCs w:val="24"/>
        </w:rPr>
        <w:t xml:space="preserve">Maxim, A., Şandor, M., Bolboacă, V., Odagiu, A., Mihalescu, L., Maxim, I.O., 2013. </w:t>
      </w:r>
      <w:r w:rsidRPr="00FF3016">
        <w:rPr>
          <w:b w:val="0"/>
          <w:i w:val="0"/>
          <w:color w:val="000000"/>
          <w:sz w:val="24"/>
          <w:szCs w:val="24"/>
          <w:shd w:val="clear" w:color="auto" w:fill="FFFFFF"/>
        </w:rPr>
        <w:t>Behaviour of some Tomatoes (</w:t>
      </w:r>
      <w:r w:rsidRPr="00FF3016">
        <w:rPr>
          <w:b w:val="0"/>
          <w:i w:val="0"/>
          <w:iCs/>
          <w:color w:val="000000"/>
          <w:sz w:val="24"/>
          <w:szCs w:val="24"/>
          <w:shd w:val="clear" w:color="auto" w:fill="FFFFFF"/>
        </w:rPr>
        <w:t>Lycopersicon esculentum</w:t>
      </w:r>
      <w:r w:rsidRPr="00FF3016">
        <w:rPr>
          <w:b w:val="0"/>
          <w:i w:val="0"/>
          <w:color w:val="000000"/>
          <w:sz w:val="24"/>
          <w:szCs w:val="24"/>
          <w:shd w:val="clear" w:color="auto" w:fill="FFFFFF"/>
        </w:rPr>
        <w:t xml:space="preserve"> Mill.) and Cucumber (</w:t>
      </w:r>
      <w:r w:rsidRPr="00FF3016">
        <w:rPr>
          <w:b w:val="0"/>
          <w:i w:val="0"/>
          <w:iCs/>
          <w:color w:val="000000"/>
          <w:sz w:val="24"/>
          <w:szCs w:val="24"/>
          <w:shd w:val="clear" w:color="auto" w:fill="FFFFFF"/>
        </w:rPr>
        <w:t xml:space="preserve">Cucumis sativus </w:t>
      </w:r>
      <w:r w:rsidRPr="00FF3016">
        <w:rPr>
          <w:b w:val="0"/>
          <w:i w:val="0"/>
          <w:color w:val="000000"/>
          <w:sz w:val="24"/>
          <w:szCs w:val="24"/>
          <w:shd w:val="clear" w:color="auto" w:fill="FFFFFF"/>
        </w:rPr>
        <w:t xml:space="preserve">L.) Landraces to some Phytophagous Parasites. Bulletin USAMV serie Agriculture </w:t>
      </w:r>
      <w:r w:rsidRPr="00FF3016">
        <w:rPr>
          <w:b w:val="0"/>
          <w:bCs/>
          <w:i w:val="0"/>
          <w:color w:val="000000"/>
          <w:sz w:val="24"/>
          <w:szCs w:val="24"/>
          <w:shd w:val="clear" w:color="auto" w:fill="FFFFFF"/>
        </w:rPr>
        <w:t>70(1-2)/2013</w:t>
      </w:r>
      <w:r w:rsidRPr="00FF3016">
        <w:rPr>
          <w:b w:val="0"/>
          <w:i w:val="0"/>
          <w:color w:val="000000"/>
          <w:sz w:val="24"/>
          <w:szCs w:val="24"/>
          <w:shd w:val="clear" w:color="auto" w:fill="FFFFFF"/>
        </w:rPr>
        <w:t xml:space="preserve"> Print ISSN 1843-5262; Electronic ISSN 1843-536X.</w:t>
      </w:r>
    </w:p>
    <w:p w:rsidR="00C65D26" w:rsidRPr="00FF3016" w:rsidRDefault="00C65D26" w:rsidP="00FF3016">
      <w:pPr>
        <w:numPr>
          <w:ilvl w:val="0"/>
          <w:numId w:val="3"/>
        </w:numPr>
        <w:autoSpaceDE w:val="0"/>
        <w:ind w:left="357" w:hanging="357"/>
        <w:jc w:val="both"/>
        <w:rPr>
          <w:b w:val="0"/>
          <w:i w:val="0"/>
          <w:color w:val="000000"/>
          <w:sz w:val="24"/>
          <w:szCs w:val="24"/>
          <w:shd w:val="clear" w:color="auto" w:fill="FFFFFF"/>
        </w:rPr>
      </w:pPr>
      <w:r w:rsidRPr="00FF3016">
        <w:rPr>
          <w:b w:val="0"/>
          <w:i w:val="0"/>
          <w:color w:val="000000"/>
          <w:sz w:val="24"/>
          <w:szCs w:val="24"/>
        </w:rPr>
        <w:t>Maxim, A., Şandor, M., Bolboacă, V., Odagiu, A., Mihalescu, L., Maxim, I. O., 2012. Romanian Landraces of Tomates.</w:t>
      </w:r>
      <w:r w:rsidRPr="00FF3016">
        <w:rPr>
          <w:b w:val="0"/>
          <w:i w:val="0"/>
          <w:iCs/>
          <w:color w:val="000000"/>
          <w:sz w:val="24"/>
          <w:szCs w:val="24"/>
        </w:rPr>
        <w:t xml:space="preserve"> Bulletin of  the University of Agricultural Science and Veterinary Medicine, Cluj-Napoca,</w:t>
      </w:r>
      <w:r w:rsidRPr="00FF3016">
        <w:rPr>
          <w:b w:val="0"/>
          <w:i w:val="0"/>
          <w:color w:val="000000"/>
          <w:sz w:val="24"/>
          <w:szCs w:val="24"/>
        </w:rPr>
        <w:t xml:space="preserve"> </w:t>
      </w:r>
      <w:r w:rsidRPr="00FF3016">
        <w:rPr>
          <w:b w:val="0"/>
          <w:bCs/>
          <w:i w:val="0"/>
          <w:color w:val="000000"/>
          <w:sz w:val="24"/>
          <w:szCs w:val="24"/>
        </w:rPr>
        <w:t>69/2012</w:t>
      </w:r>
      <w:r w:rsidRPr="00FF3016">
        <w:rPr>
          <w:b w:val="0"/>
          <w:i w:val="0"/>
          <w:color w:val="000000"/>
          <w:sz w:val="24"/>
          <w:szCs w:val="24"/>
        </w:rPr>
        <w:t xml:space="preserve">, Agriculture, p. 83-91, ISSN 1843-5246 </w:t>
      </w:r>
    </w:p>
    <w:p w:rsidR="00C65D26" w:rsidRPr="00FF3016" w:rsidRDefault="00C65D26" w:rsidP="00FF3016">
      <w:pPr>
        <w:numPr>
          <w:ilvl w:val="0"/>
          <w:numId w:val="3"/>
        </w:numPr>
        <w:autoSpaceDE w:val="0"/>
        <w:ind w:left="357" w:hanging="357"/>
        <w:jc w:val="both"/>
        <w:rPr>
          <w:b w:val="0"/>
          <w:i w:val="0"/>
          <w:color w:val="000000"/>
          <w:sz w:val="24"/>
          <w:szCs w:val="24"/>
        </w:rPr>
      </w:pPr>
      <w:r w:rsidRPr="00FF3016">
        <w:rPr>
          <w:b w:val="0"/>
          <w:i w:val="0"/>
          <w:color w:val="000000"/>
          <w:sz w:val="24"/>
          <w:szCs w:val="24"/>
        </w:rPr>
        <w:t xml:space="preserve">Odagiu, A., Oroian, I., Gh., Mihăiescu, T., </w:t>
      </w:r>
      <w:r w:rsidRPr="00FF3016">
        <w:rPr>
          <w:b w:val="0"/>
          <w:i w:val="0"/>
          <w:color w:val="000000"/>
          <w:sz w:val="24"/>
          <w:szCs w:val="24"/>
          <w:u w:val="single"/>
        </w:rPr>
        <w:t>Maxim, A.</w:t>
      </w:r>
      <w:r w:rsidRPr="00FF3016">
        <w:rPr>
          <w:b w:val="0"/>
          <w:i w:val="0"/>
          <w:color w:val="000000"/>
          <w:sz w:val="24"/>
          <w:szCs w:val="24"/>
        </w:rPr>
        <w:t xml:space="preserve">, Mirza, M. C., 2012. The Environmental Fingerprint. A Case Study. </w:t>
      </w:r>
      <w:r w:rsidRPr="00FF3016">
        <w:rPr>
          <w:b w:val="0"/>
          <w:i w:val="0"/>
          <w:iCs/>
          <w:color w:val="000000"/>
          <w:sz w:val="24"/>
          <w:szCs w:val="24"/>
        </w:rPr>
        <w:t>Bulletin of  the University of Agricultural Science and Veterinary Medicine, Cluj-Napoca,</w:t>
      </w:r>
      <w:r w:rsidRPr="00FF3016">
        <w:rPr>
          <w:b w:val="0"/>
          <w:i w:val="0"/>
          <w:color w:val="000000"/>
          <w:sz w:val="24"/>
          <w:szCs w:val="24"/>
        </w:rPr>
        <w:t xml:space="preserve"> </w:t>
      </w:r>
      <w:r w:rsidRPr="00FF3016">
        <w:rPr>
          <w:b w:val="0"/>
          <w:bCs/>
          <w:i w:val="0"/>
          <w:color w:val="000000"/>
          <w:sz w:val="24"/>
          <w:szCs w:val="24"/>
        </w:rPr>
        <w:t>69/2012</w:t>
      </w:r>
      <w:r w:rsidRPr="00FF3016">
        <w:rPr>
          <w:b w:val="0"/>
          <w:i w:val="0"/>
          <w:color w:val="000000"/>
          <w:sz w:val="24"/>
          <w:szCs w:val="24"/>
        </w:rPr>
        <w:t xml:space="preserve">, Agriculture, p. 189-192, ISSN 1843-5246 </w:t>
      </w:r>
    </w:p>
    <w:p w:rsidR="00C65D26" w:rsidRPr="00FF3016" w:rsidRDefault="00F43B54" w:rsidP="00FF3016">
      <w:pPr>
        <w:numPr>
          <w:ilvl w:val="0"/>
          <w:numId w:val="3"/>
        </w:numPr>
        <w:ind w:left="357" w:hanging="357"/>
        <w:jc w:val="both"/>
        <w:rPr>
          <w:b w:val="0"/>
          <w:i w:val="0"/>
          <w:sz w:val="24"/>
          <w:szCs w:val="24"/>
        </w:rPr>
      </w:pPr>
      <w:r w:rsidRPr="00FF3016">
        <w:rPr>
          <w:b w:val="0"/>
          <w:bCs/>
          <w:i w:val="0"/>
          <w:sz w:val="24"/>
          <w:szCs w:val="24"/>
        </w:rPr>
        <w:lastRenderedPageBreak/>
        <w:t>Bogdan, Ileana</w:t>
      </w:r>
      <w:r w:rsidRPr="00FF3016">
        <w:rPr>
          <w:b w:val="0"/>
          <w:i w:val="0"/>
          <w:sz w:val="24"/>
          <w:szCs w:val="24"/>
        </w:rPr>
        <w:t xml:space="preserve">, T.Rusu, Stefania Gadea,  I. Ivan, Paula Moraru, A. Pop, 2011, </w:t>
      </w:r>
      <w:r w:rsidRPr="00FF3016">
        <w:rPr>
          <w:b w:val="0"/>
          <w:i w:val="0"/>
          <w:iCs/>
          <w:sz w:val="24"/>
          <w:szCs w:val="24"/>
        </w:rPr>
        <w:t xml:space="preserve">Effectiv weed control in maize. </w:t>
      </w:r>
      <w:r w:rsidRPr="00FF3016">
        <w:rPr>
          <w:b w:val="0"/>
          <w:i w:val="0"/>
          <w:sz w:val="24"/>
          <w:szCs w:val="24"/>
        </w:rPr>
        <w:t xml:space="preserve">Buletin USAMV, Agricultură, 68 (1)/2011, ISSN 1454-2382.Ed. AcademicPres </w:t>
      </w:r>
      <w:r w:rsidRPr="00FF3016">
        <w:rPr>
          <w:b w:val="0"/>
          <w:i w:val="0"/>
          <w:sz w:val="24"/>
          <w:szCs w:val="24"/>
          <w:vertAlign w:val="superscript"/>
        </w:rPr>
        <w:t>®</w:t>
      </w:r>
      <w:r w:rsidRPr="00FF3016">
        <w:rPr>
          <w:b w:val="0"/>
          <w:i w:val="0"/>
          <w:sz w:val="24"/>
          <w:szCs w:val="24"/>
        </w:rPr>
        <w:t>.</w:t>
      </w:r>
      <w:r w:rsidRPr="00FF3016">
        <w:rPr>
          <w:b w:val="0"/>
          <w:i w:val="0"/>
          <w:sz w:val="24"/>
          <w:szCs w:val="24"/>
          <w:vertAlign w:val="superscript"/>
        </w:rPr>
        <w:t xml:space="preserve">    </w:t>
      </w:r>
      <w:r w:rsidRPr="00FF3016">
        <w:rPr>
          <w:b w:val="0"/>
          <w:i w:val="0"/>
          <w:sz w:val="24"/>
          <w:szCs w:val="24"/>
          <w:lang w:val="pl-PL"/>
        </w:rPr>
        <w:t xml:space="preserve">Cluj-Napoca. p. 53 -59,                       </w:t>
      </w:r>
      <w:hyperlink r:id="rId7" w:history="1">
        <w:r w:rsidRPr="00FF3016">
          <w:rPr>
            <w:rStyle w:val="Hyperlink"/>
            <w:b w:val="0"/>
            <w:i w:val="0"/>
            <w:sz w:val="24"/>
            <w:szCs w:val="24"/>
            <w:shd w:val="clear" w:color="auto" w:fill="FFFFFF"/>
            <w:lang w:val="pl-PL"/>
          </w:rPr>
          <w:t>http://journals.usamvcj.ro/agriculture/article/download/6419/5709</w:t>
        </w:r>
      </w:hyperlink>
      <w:r w:rsidRPr="00FF3016">
        <w:rPr>
          <w:b w:val="0"/>
          <w:i w:val="0"/>
          <w:sz w:val="24"/>
          <w:szCs w:val="24"/>
        </w:rPr>
        <w:t>.</w:t>
      </w:r>
    </w:p>
    <w:p w:rsidR="00F43B54" w:rsidRPr="00FF3016" w:rsidRDefault="00F43B54" w:rsidP="00FF3016">
      <w:pPr>
        <w:numPr>
          <w:ilvl w:val="0"/>
          <w:numId w:val="3"/>
        </w:numPr>
        <w:ind w:left="357" w:hanging="357"/>
        <w:jc w:val="both"/>
        <w:rPr>
          <w:b w:val="0"/>
          <w:i w:val="0"/>
          <w:sz w:val="24"/>
          <w:szCs w:val="24"/>
        </w:rPr>
      </w:pPr>
      <w:r w:rsidRPr="00FF3016">
        <w:rPr>
          <w:b w:val="0"/>
          <w:bCs/>
          <w:i w:val="0"/>
          <w:sz w:val="24"/>
          <w:szCs w:val="24"/>
        </w:rPr>
        <w:t>Bogdan Ileana</w:t>
      </w:r>
      <w:r w:rsidRPr="00FF3016">
        <w:rPr>
          <w:b w:val="0"/>
          <w:i w:val="0"/>
          <w:sz w:val="24"/>
          <w:szCs w:val="24"/>
        </w:rPr>
        <w:t xml:space="preserve">, G. Roiban, T. Rusu, A. Pop, Nicoleta Ignat, 2010,  </w:t>
      </w:r>
      <w:r w:rsidRPr="00FF3016">
        <w:rPr>
          <w:b w:val="0"/>
          <w:i w:val="0"/>
          <w:iCs/>
          <w:sz w:val="24"/>
          <w:szCs w:val="24"/>
        </w:rPr>
        <w:t xml:space="preserve">Researches on the effectiveness of two chemical weed control strategies in maize, </w:t>
      </w:r>
      <w:r w:rsidRPr="00FF3016">
        <w:rPr>
          <w:b w:val="0"/>
          <w:i w:val="0"/>
          <w:sz w:val="24"/>
          <w:szCs w:val="24"/>
        </w:rPr>
        <w:t xml:space="preserve">Bulletin of USAMV Agriculture, 67(1)/2010, pag. 40-47, print ISSN 1843-5246, Electronic ISSN 1843-5386. </w:t>
      </w:r>
      <w:hyperlink r:id="rId8" w:history="1">
        <w:r w:rsidRPr="00FF3016">
          <w:rPr>
            <w:rStyle w:val="Hyperlink"/>
            <w:b w:val="0"/>
            <w:i w:val="0"/>
            <w:sz w:val="24"/>
            <w:szCs w:val="24"/>
          </w:rPr>
          <w:t>http://journals.usamvcj.ro/agriculture/article/view/5010</w:t>
        </w:r>
      </w:hyperlink>
    </w:p>
    <w:p w:rsidR="00F43B54" w:rsidRPr="00FF3016" w:rsidRDefault="00A87D40" w:rsidP="00FF3016">
      <w:pPr>
        <w:numPr>
          <w:ilvl w:val="0"/>
          <w:numId w:val="3"/>
        </w:numPr>
        <w:ind w:left="357" w:hanging="357"/>
        <w:jc w:val="both"/>
        <w:rPr>
          <w:b w:val="0"/>
          <w:i w:val="0"/>
          <w:sz w:val="24"/>
          <w:szCs w:val="24"/>
        </w:rPr>
      </w:pPr>
      <w:r w:rsidRPr="00FF3016">
        <w:rPr>
          <w:b w:val="0"/>
          <w:i w:val="0"/>
          <w:sz w:val="24"/>
          <w:szCs w:val="24"/>
        </w:rPr>
        <w:t>D</w:t>
      </w:r>
      <w:r w:rsidR="00FF3016" w:rsidRPr="00FF3016">
        <w:rPr>
          <w:b w:val="0"/>
          <w:i w:val="0"/>
          <w:sz w:val="24"/>
          <w:szCs w:val="24"/>
        </w:rPr>
        <w:t>rocaş</w:t>
      </w:r>
      <w:r w:rsidR="00FF3016">
        <w:rPr>
          <w:b w:val="0"/>
          <w:i w:val="0"/>
          <w:sz w:val="24"/>
          <w:szCs w:val="24"/>
        </w:rPr>
        <w:t xml:space="preserve"> </w:t>
      </w:r>
      <w:r w:rsidR="00FF3016" w:rsidRPr="00FF3016">
        <w:rPr>
          <w:b w:val="0"/>
          <w:i w:val="0"/>
          <w:sz w:val="24"/>
          <w:szCs w:val="24"/>
        </w:rPr>
        <w:t>Ioan</w:t>
      </w:r>
      <w:r w:rsidRPr="00FF3016">
        <w:rPr>
          <w:b w:val="0"/>
          <w:i w:val="0"/>
          <w:sz w:val="24"/>
          <w:szCs w:val="24"/>
        </w:rPr>
        <w:t>, Ovidiu M</w:t>
      </w:r>
      <w:r w:rsidR="00FF3016" w:rsidRPr="00FF3016">
        <w:rPr>
          <w:b w:val="0"/>
          <w:i w:val="0"/>
          <w:sz w:val="24"/>
          <w:szCs w:val="24"/>
        </w:rPr>
        <w:t>arian</w:t>
      </w:r>
      <w:r w:rsidRPr="00FF3016">
        <w:rPr>
          <w:b w:val="0"/>
          <w:i w:val="0"/>
          <w:sz w:val="24"/>
          <w:szCs w:val="24"/>
        </w:rPr>
        <w:t>, Ovidiu R</w:t>
      </w:r>
      <w:r w:rsidR="00FF3016" w:rsidRPr="00FF3016">
        <w:rPr>
          <w:b w:val="0"/>
          <w:i w:val="0"/>
          <w:sz w:val="24"/>
          <w:szCs w:val="24"/>
        </w:rPr>
        <w:t>anta</w:t>
      </w:r>
      <w:r w:rsidRPr="00FF3016">
        <w:rPr>
          <w:b w:val="0"/>
          <w:i w:val="0"/>
          <w:sz w:val="24"/>
          <w:szCs w:val="24"/>
        </w:rPr>
        <w:t>, Sorin S</w:t>
      </w:r>
      <w:r w:rsidR="00FF3016" w:rsidRPr="00FF3016">
        <w:rPr>
          <w:b w:val="0"/>
          <w:i w:val="0"/>
          <w:sz w:val="24"/>
          <w:szCs w:val="24"/>
        </w:rPr>
        <w:t>tănilă</w:t>
      </w:r>
      <w:r w:rsidRPr="00FF3016">
        <w:rPr>
          <w:b w:val="0"/>
          <w:i w:val="0"/>
          <w:sz w:val="24"/>
          <w:szCs w:val="24"/>
        </w:rPr>
        <w:t>, Mircea M</w:t>
      </w:r>
      <w:r w:rsidR="00FF3016" w:rsidRPr="00FF3016">
        <w:rPr>
          <w:b w:val="0"/>
          <w:i w:val="0"/>
          <w:sz w:val="24"/>
          <w:szCs w:val="24"/>
        </w:rPr>
        <w:t>untean</w:t>
      </w:r>
      <w:r w:rsidRPr="00FF3016">
        <w:rPr>
          <w:b w:val="0"/>
          <w:i w:val="0"/>
          <w:sz w:val="24"/>
          <w:szCs w:val="24"/>
        </w:rPr>
        <w:t>, Adrian M</w:t>
      </w:r>
      <w:r w:rsidR="00FF3016" w:rsidRPr="00FF3016">
        <w:rPr>
          <w:b w:val="0"/>
          <w:i w:val="0"/>
          <w:sz w:val="24"/>
          <w:szCs w:val="24"/>
        </w:rPr>
        <w:t>olnar</w:t>
      </w:r>
      <w:r w:rsidRPr="00FF3016">
        <w:rPr>
          <w:b w:val="0"/>
          <w:i w:val="0"/>
          <w:sz w:val="24"/>
          <w:szCs w:val="24"/>
        </w:rPr>
        <w:t>, Research Regarding the Flow Rate and Pressure Variation for the Nozzles Mounted on the Eep-600m Spraying Machine  Bulletin UASVM Agriculture, 68(1)/2011.</w:t>
      </w:r>
    </w:p>
    <w:p w:rsidR="00A87D40" w:rsidRPr="00FF3016" w:rsidRDefault="00A87D40" w:rsidP="00FF3016">
      <w:pPr>
        <w:numPr>
          <w:ilvl w:val="0"/>
          <w:numId w:val="3"/>
        </w:numPr>
        <w:ind w:left="357" w:hanging="357"/>
        <w:jc w:val="both"/>
        <w:rPr>
          <w:b w:val="0"/>
          <w:i w:val="0"/>
          <w:sz w:val="24"/>
          <w:szCs w:val="24"/>
        </w:rPr>
      </w:pPr>
      <w:r w:rsidRPr="00FF3016">
        <w:rPr>
          <w:b w:val="0"/>
          <w:i w:val="0"/>
          <w:sz w:val="24"/>
          <w:szCs w:val="24"/>
        </w:rPr>
        <w:t>R</w:t>
      </w:r>
      <w:r w:rsidR="00FF3016" w:rsidRPr="00FF3016">
        <w:rPr>
          <w:b w:val="0"/>
          <w:i w:val="0"/>
          <w:sz w:val="24"/>
          <w:szCs w:val="24"/>
        </w:rPr>
        <w:t xml:space="preserve">anta </w:t>
      </w:r>
      <w:r w:rsidRPr="00FF3016">
        <w:rPr>
          <w:b w:val="0"/>
          <w:i w:val="0"/>
          <w:sz w:val="24"/>
          <w:szCs w:val="24"/>
        </w:rPr>
        <w:t>Ovidiu, Ioan D</w:t>
      </w:r>
      <w:r w:rsidR="00FF3016" w:rsidRPr="00FF3016">
        <w:rPr>
          <w:b w:val="0"/>
          <w:i w:val="0"/>
          <w:sz w:val="24"/>
          <w:szCs w:val="24"/>
        </w:rPr>
        <w:t>rocaş</w:t>
      </w:r>
      <w:r w:rsidRPr="00FF3016">
        <w:rPr>
          <w:b w:val="0"/>
          <w:i w:val="0"/>
          <w:sz w:val="24"/>
          <w:szCs w:val="24"/>
        </w:rPr>
        <w:t>, Sorin S</w:t>
      </w:r>
      <w:r w:rsidR="00FF3016" w:rsidRPr="00FF3016">
        <w:rPr>
          <w:b w:val="0"/>
          <w:i w:val="0"/>
          <w:sz w:val="24"/>
          <w:szCs w:val="24"/>
        </w:rPr>
        <w:t>tănilă</w:t>
      </w:r>
      <w:r w:rsidRPr="00FF3016">
        <w:rPr>
          <w:b w:val="0"/>
          <w:i w:val="0"/>
          <w:sz w:val="24"/>
          <w:szCs w:val="24"/>
        </w:rPr>
        <w:t>, Adrian M</w:t>
      </w:r>
      <w:r w:rsidR="00FF3016" w:rsidRPr="00FF3016">
        <w:rPr>
          <w:b w:val="0"/>
          <w:i w:val="0"/>
          <w:sz w:val="24"/>
          <w:szCs w:val="24"/>
        </w:rPr>
        <w:t>olnar</w:t>
      </w:r>
      <w:r w:rsidRPr="00FF3016">
        <w:rPr>
          <w:b w:val="0"/>
          <w:i w:val="0"/>
          <w:sz w:val="24"/>
          <w:szCs w:val="24"/>
        </w:rPr>
        <w:t>, Mircea M</w:t>
      </w:r>
      <w:r w:rsidR="00FF3016" w:rsidRPr="00FF3016">
        <w:rPr>
          <w:b w:val="0"/>
          <w:i w:val="0"/>
          <w:sz w:val="24"/>
          <w:szCs w:val="24"/>
        </w:rPr>
        <w:t>untean</w:t>
      </w:r>
      <w:r w:rsidRPr="00FF3016">
        <w:rPr>
          <w:b w:val="0"/>
          <w:i w:val="0"/>
          <w:sz w:val="24"/>
          <w:szCs w:val="24"/>
        </w:rPr>
        <w:t>, Ovidiu M</w:t>
      </w:r>
      <w:r w:rsidR="00FF3016" w:rsidRPr="00FF3016">
        <w:rPr>
          <w:b w:val="0"/>
          <w:i w:val="0"/>
          <w:sz w:val="24"/>
          <w:szCs w:val="24"/>
        </w:rPr>
        <w:t xml:space="preserve">arian </w:t>
      </w:r>
      <w:r w:rsidRPr="00FF3016">
        <w:rPr>
          <w:b w:val="0"/>
          <w:i w:val="0"/>
          <w:sz w:val="24"/>
          <w:szCs w:val="24"/>
        </w:rPr>
        <w:t>Comparative Analysis of Distribution Devices Used for Precision Sowing Machines, ProEnvironment 6 (2013) 159 - 163, Cluj Napoca, Romania, ISSN 2066-1363, 2013.</w:t>
      </w:r>
    </w:p>
    <w:p w:rsidR="00BD2160" w:rsidRPr="00FF3016" w:rsidRDefault="00BD2160" w:rsidP="00FF3016">
      <w:pPr>
        <w:numPr>
          <w:ilvl w:val="0"/>
          <w:numId w:val="3"/>
        </w:numPr>
        <w:ind w:left="357" w:hanging="357"/>
        <w:jc w:val="both"/>
        <w:rPr>
          <w:b w:val="0"/>
          <w:i w:val="0"/>
          <w:sz w:val="24"/>
          <w:szCs w:val="24"/>
        </w:rPr>
      </w:pPr>
      <w:r w:rsidRPr="00FF3016">
        <w:rPr>
          <w:b w:val="0"/>
          <w:i w:val="0"/>
          <w:smallCaps/>
          <w:sz w:val="24"/>
          <w:szCs w:val="24"/>
        </w:rPr>
        <w:t>P</w:t>
      </w:r>
      <w:r w:rsidR="00FF3016" w:rsidRPr="00FF3016">
        <w:rPr>
          <w:b w:val="0"/>
          <w:i w:val="0"/>
          <w:sz w:val="24"/>
          <w:szCs w:val="24"/>
        </w:rPr>
        <w:t xml:space="preserve">aulette </w:t>
      </w:r>
      <w:r w:rsidRPr="00FF3016">
        <w:rPr>
          <w:b w:val="0"/>
          <w:i w:val="0"/>
          <w:smallCaps/>
          <w:sz w:val="24"/>
          <w:szCs w:val="24"/>
        </w:rPr>
        <w:t>L</w:t>
      </w:r>
      <w:r w:rsidRPr="00FF3016">
        <w:rPr>
          <w:b w:val="0"/>
          <w:i w:val="0"/>
          <w:sz w:val="24"/>
          <w:szCs w:val="24"/>
        </w:rPr>
        <w:t>aura</w:t>
      </w:r>
      <w:r w:rsidRPr="00FF3016">
        <w:rPr>
          <w:b w:val="0"/>
          <w:i w:val="0"/>
          <w:smallCaps/>
          <w:sz w:val="24"/>
          <w:szCs w:val="24"/>
        </w:rPr>
        <w:t>, G. M</w:t>
      </w:r>
      <w:r w:rsidRPr="00FF3016">
        <w:rPr>
          <w:b w:val="0"/>
          <w:i w:val="0"/>
          <w:sz w:val="24"/>
          <w:szCs w:val="24"/>
        </w:rPr>
        <w:t>orar</w:t>
      </w:r>
      <w:r w:rsidRPr="00FF3016">
        <w:rPr>
          <w:b w:val="0"/>
          <w:i w:val="0"/>
          <w:smallCaps/>
          <w:sz w:val="24"/>
          <w:szCs w:val="24"/>
        </w:rPr>
        <w:t>, I. O</w:t>
      </w:r>
      <w:r w:rsidRPr="00FF3016">
        <w:rPr>
          <w:b w:val="0"/>
          <w:i w:val="0"/>
          <w:sz w:val="24"/>
          <w:szCs w:val="24"/>
        </w:rPr>
        <w:t>roian</w:t>
      </w:r>
      <w:r w:rsidRPr="00FF3016">
        <w:rPr>
          <w:b w:val="0"/>
          <w:i w:val="0"/>
          <w:smallCaps/>
          <w:sz w:val="24"/>
          <w:szCs w:val="24"/>
        </w:rPr>
        <w:t>, C</w:t>
      </w:r>
      <w:r w:rsidRPr="00FF3016">
        <w:rPr>
          <w:b w:val="0"/>
          <w:i w:val="0"/>
          <w:sz w:val="24"/>
          <w:szCs w:val="24"/>
        </w:rPr>
        <w:t>amelia</w:t>
      </w:r>
      <w:r w:rsidRPr="00FF3016">
        <w:rPr>
          <w:b w:val="0"/>
          <w:i w:val="0"/>
          <w:smallCaps/>
          <w:sz w:val="24"/>
          <w:szCs w:val="24"/>
        </w:rPr>
        <w:t xml:space="preserve"> S</w:t>
      </w:r>
      <w:r w:rsidRPr="00FF3016">
        <w:rPr>
          <w:b w:val="0"/>
          <w:i w:val="0"/>
          <w:sz w:val="24"/>
          <w:szCs w:val="24"/>
        </w:rPr>
        <w:t>ârbu</w:t>
      </w:r>
      <w:r w:rsidRPr="00FF3016">
        <w:rPr>
          <w:b w:val="0"/>
          <w:i w:val="0"/>
          <w:smallCaps/>
          <w:sz w:val="24"/>
          <w:szCs w:val="24"/>
        </w:rPr>
        <w:t>, O</w:t>
      </w:r>
      <w:r w:rsidRPr="00FF3016">
        <w:rPr>
          <w:b w:val="0"/>
          <w:i w:val="0"/>
          <w:sz w:val="24"/>
          <w:szCs w:val="24"/>
        </w:rPr>
        <w:t>ana</w:t>
      </w:r>
      <w:r w:rsidRPr="00FF3016">
        <w:rPr>
          <w:b w:val="0"/>
          <w:i w:val="0"/>
          <w:smallCaps/>
          <w:sz w:val="24"/>
          <w:szCs w:val="24"/>
        </w:rPr>
        <w:t xml:space="preserve"> G</w:t>
      </w:r>
      <w:r w:rsidRPr="00FF3016">
        <w:rPr>
          <w:b w:val="0"/>
          <w:i w:val="0"/>
          <w:sz w:val="24"/>
          <w:szCs w:val="24"/>
        </w:rPr>
        <w:t>heolţan</w:t>
      </w:r>
      <w:r w:rsidRPr="00FF3016">
        <w:rPr>
          <w:b w:val="0"/>
          <w:i w:val="0"/>
          <w:smallCaps/>
          <w:sz w:val="24"/>
          <w:szCs w:val="24"/>
        </w:rPr>
        <w:t>, C</w:t>
      </w:r>
      <w:r w:rsidRPr="00FF3016">
        <w:rPr>
          <w:b w:val="0"/>
          <w:i w:val="0"/>
          <w:sz w:val="24"/>
          <w:szCs w:val="24"/>
        </w:rPr>
        <w:t>ristina</w:t>
      </w:r>
      <w:r w:rsidRPr="00FF3016">
        <w:rPr>
          <w:b w:val="0"/>
          <w:i w:val="0"/>
          <w:smallCaps/>
          <w:sz w:val="24"/>
          <w:szCs w:val="24"/>
        </w:rPr>
        <w:t xml:space="preserve"> N</w:t>
      </w:r>
      <w:r w:rsidRPr="00FF3016">
        <w:rPr>
          <w:b w:val="0"/>
          <w:i w:val="0"/>
          <w:sz w:val="24"/>
          <w:szCs w:val="24"/>
        </w:rPr>
        <w:t>eag</w:t>
      </w:r>
      <w:r w:rsidRPr="00FF3016">
        <w:rPr>
          <w:b w:val="0"/>
          <w:i w:val="0"/>
          <w:smallCaps/>
          <w:sz w:val="24"/>
          <w:szCs w:val="24"/>
        </w:rPr>
        <w:t>,</w:t>
      </w:r>
      <w:r w:rsidRPr="00FF3016">
        <w:rPr>
          <w:b w:val="0"/>
          <w:i w:val="0"/>
          <w:sz w:val="24"/>
          <w:szCs w:val="24"/>
        </w:rPr>
        <w:t xml:space="preserve"> 2009</w:t>
      </w:r>
      <w:r w:rsidR="00FF3016">
        <w:rPr>
          <w:b w:val="0"/>
          <w:i w:val="0"/>
          <w:sz w:val="24"/>
          <w:szCs w:val="24"/>
        </w:rPr>
        <w:t>.</w:t>
      </w:r>
      <w:r w:rsidRPr="00FF3016">
        <w:rPr>
          <w:b w:val="0"/>
          <w:i w:val="0"/>
          <w:sz w:val="24"/>
          <w:szCs w:val="24"/>
        </w:rPr>
        <w:t xml:space="preserve"> Protection and conservation of the soils properties influenced by the organic agriculture system. Bulletin of University of Agricultural Sciences and Veterinary Medicine, volume 66 (1) Print ISSN 1843 – 5246/electronic ISSN 1843-5386, pg. 425-433.</w:t>
      </w:r>
    </w:p>
    <w:p w:rsidR="00BD2160" w:rsidRPr="00FF3016" w:rsidRDefault="00BD2160" w:rsidP="00FF3016">
      <w:pPr>
        <w:numPr>
          <w:ilvl w:val="0"/>
          <w:numId w:val="3"/>
        </w:numPr>
        <w:ind w:left="357" w:hanging="357"/>
        <w:jc w:val="both"/>
        <w:rPr>
          <w:rStyle w:val="apple-style-span"/>
          <w:b w:val="0"/>
          <w:i w:val="0"/>
          <w:sz w:val="24"/>
          <w:szCs w:val="24"/>
        </w:rPr>
      </w:pPr>
      <w:r w:rsidRPr="00FF3016">
        <w:rPr>
          <w:rStyle w:val="apple-style-span"/>
          <w:b w:val="0"/>
          <w:i w:val="0"/>
          <w:sz w:val="24"/>
          <w:szCs w:val="24"/>
        </w:rPr>
        <w:t>Pacurar F., I. Rotar, Anca Bogdan, Roxana Vidican, Laura Dale. 2012. The influence of mineral and organic long-term fertilization upon the floristic composition of Festuca rubra L.-Agrostis capillaris L. grassland in Apuseni Mountains, Romania. Journal of Food, Agriculture&amp;Environment vol.10(1):866-879.</w:t>
      </w:r>
    </w:p>
    <w:p w:rsidR="00BD2160" w:rsidRPr="00FF3016" w:rsidRDefault="00BD2160" w:rsidP="00FF3016">
      <w:pPr>
        <w:numPr>
          <w:ilvl w:val="0"/>
          <w:numId w:val="3"/>
        </w:numPr>
        <w:ind w:left="357" w:hanging="357"/>
        <w:jc w:val="both"/>
        <w:rPr>
          <w:rStyle w:val="apple-style-span"/>
          <w:b w:val="0"/>
          <w:i w:val="0"/>
          <w:sz w:val="24"/>
          <w:szCs w:val="24"/>
        </w:rPr>
      </w:pPr>
      <w:r w:rsidRPr="00FF3016">
        <w:rPr>
          <w:rStyle w:val="apple-style-span"/>
          <w:b w:val="0"/>
          <w:i w:val="0"/>
          <w:sz w:val="24"/>
          <w:szCs w:val="24"/>
        </w:rPr>
        <w:t>Laura Dale, J. Fernández Pierna, Ph. Vermeulen, B. Lecler, Anca Bogdan, F. Păcurar, I. Rotar, A. Thewis, V Baeten. 2012. Research on crude protein and digestibility of Arnica montana L. using conventional NIR spectrometry and hyperspectral imaging NIR. Journal of Food, Agriculture &amp; Environment Vol.10 (1): 391-396. WFL Publisher Science and Technology Meri-Rastilantie 3 B, FI-00980 Helsinki, Finland.</w:t>
      </w:r>
    </w:p>
    <w:p w:rsidR="00BD2160" w:rsidRPr="00FF3016" w:rsidRDefault="00BD2160" w:rsidP="00FF3016">
      <w:pPr>
        <w:numPr>
          <w:ilvl w:val="0"/>
          <w:numId w:val="3"/>
        </w:numPr>
        <w:ind w:left="357" w:hanging="357"/>
        <w:jc w:val="both"/>
        <w:rPr>
          <w:b w:val="0"/>
          <w:i w:val="0"/>
          <w:sz w:val="24"/>
          <w:szCs w:val="24"/>
        </w:rPr>
      </w:pPr>
      <w:r w:rsidRPr="00FF3016">
        <w:rPr>
          <w:b w:val="0"/>
          <w:i w:val="0"/>
          <w:sz w:val="24"/>
          <w:szCs w:val="24"/>
        </w:rPr>
        <w:t>Păcurar F., I. Rotar, Nicoleta Gârda, Roxana Vidican. 2009. New possibilities for sustainable use of oligotrophic  grasslands in Apuseni Mountains, Bulletin of USAMV - Cluj-Napoca, seria Agricultura, nr. 66(1) /2009, Print ISSN 1843-5246, Electronic ISSN 1843-5386, pp. 563.</w:t>
      </w:r>
    </w:p>
    <w:p w:rsidR="00BD2160" w:rsidRPr="00FF3016" w:rsidRDefault="000F43A1" w:rsidP="00FF3016">
      <w:pPr>
        <w:numPr>
          <w:ilvl w:val="0"/>
          <w:numId w:val="3"/>
        </w:numPr>
        <w:ind w:left="357" w:hanging="357"/>
        <w:jc w:val="both"/>
        <w:rPr>
          <w:b w:val="0"/>
          <w:i w:val="0"/>
          <w:sz w:val="24"/>
          <w:szCs w:val="24"/>
        </w:rPr>
      </w:pPr>
      <w:r w:rsidRPr="00FF3016">
        <w:rPr>
          <w:b w:val="0"/>
          <w:i w:val="0"/>
          <w:sz w:val="24"/>
          <w:szCs w:val="24"/>
        </w:rPr>
        <w:t xml:space="preserve">Păcurar F., I. Rotar, Nicoleta Gârda, Adriana Morea. 2009. The management of oligotrophic grasslands and the approach of new improvement methods, în Transylvanian Review of Systematical and Ecological Research, vol. The Aries River Basin, </w:t>
      </w:r>
      <w:r w:rsidRPr="00FF3016">
        <w:rPr>
          <w:rStyle w:val="apple-style-span"/>
          <w:b w:val="0"/>
          <w:i w:val="0"/>
          <w:sz w:val="24"/>
          <w:szCs w:val="24"/>
        </w:rPr>
        <w:t>http://</w:t>
      </w:r>
      <w:r w:rsidRPr="00FF3016">
        <w:rPr>
          <w:b w:val="0"/>
          <w:i w:val="0"/>
          <w:sz w:val="24"/>
          <w:szCs w:val="24"/>
        </w:rPr>
        <w:t>stiinte.ulbsibiu.ro/trser/index.html,  pp.59-68.</w:t>
      </w:r>
    </w:p>
    <w:p w:rsidR="000F43A1" w:rsidRPr="00FF3016" w:rsidRDefault="000F43A1" w:rsidP="00FF3016">
      <w:pPr>
        <w:numPr>
          <w:ilvl w:val="0"/>
          <w:numId w:val="3"/>
        </w:numPr>
        <w:tabs>
          <w:tab w:val="left" w:pos="142"/>
          <w:tab w:val="left" w:pos="270"/>
        </w:tabs>
        <w:ind w:left="357" w:hanging="357"/>
        <w:jc w:val="both"/>
        <w:rPr>
          <w:b w:val="0"/>
          <w:i w:val="0"/>
          <w:noProof/>
          <w:spacing w:val="-2"/>
          <w:sz w:val="24"/>
          <w:szCs w:val="24"/>
        </w:rPr>
      </w:pPr>
      <w:r w:rsidRPr="00FF3016">
        <w:rPr>
          <w:b w:val="0"/>
          <w:i w:val="0"/>
          <w:noProof/>
          <w:spacing w:val="-2"/>
          <w:sz w:val="24"/>
          <w:szCs w:val="24"/>
        </w:rPr>
        <w:t>Vasile Vîntu, Costel Samuil, Ioan Rotar, Alexandru Moisuc, Iosif Razec, 2011, Influence Of The Management On The Phytocoenotic Biodiversity Of Some Roumanian Representative Grassland Types, Notulae Botanicae Horti Agrobotanici, vol. 39, ISSN 0255-96-5X/1842-4309</w:t>
      </w:r>
    </w:p>
    <w:p w:rsidR="000F43A1" w:rsidRPr="00FF3016" w:rsidRDefault="000F43A1" w:rsidP="00FF3016">
      <w:pPr>
        <w:numPr>
          <w:ilvl w:val="0"/>
          <w:numId w:val="3"/>
        </w:numPr>
        <w:tabs>
          <w:tab w:val="left" w:pos="142"/>
          <w:tab w:val="left" w:pos="270"/>
        </w:tabs>
        <w:ind w:left="357" w:hanging="357"/>
        <w:jc w:val="both"/>
        <w:rPr>
          <w:b w:val="0"/>
          <w:i w:val="0"/>
          <w:noProof/>
          <w:spacing w:val="-2"/>
          <w:sz w:val="24"/>
          <w:szCs w:val="24"/>
        </w:rPr>
      </w:pPr>
      <w:r w:rsidRPr="00FF3016">
        <w:rPr>
          <w:b w:val="0"/>
          <w:i w:val="0"/>
          <w:noProof/>
          <w:spacing w:val="-2"/>
          <w:sz w:val="24"/>
          <w:szCs w:val="24"/>
        </w:rPr>
        <w:t>Teodor Rusu, Paula Ioana Moraru and Ioan Rotar, 2011, Effect of soil tillage system on soil properties and yield in some arable crops, Journal of Food, Agriculture &amp; Environment Vol.9 (3&amp;4): 426-429.</w:t>
      </w:r>
    </w:p>
    <w:p w:rsidR="00FF3016" w:rsidRPr="00FF3016" w:rsidRDefault="00FF3016" w:rsidP="00FF3016">
      <w:pPr>
        <w:numPr>
          <w:ilvl w:val="0"/>
          <w:numId w:val="3"/>
        </w:numPr>
        <w:tabs>
          <w:tab w:val="left" w:pos="270"/>
          <w:tab w:val="left" w:pos="360"/>
          <w:tab w:val="left" w:pos="450"/>
        </w:tabs>
        <w:ind w:left="357" w:hanging="357"/>
        <w:jc w:val="both"/>
        <w:rPr>
          <w:b w:val="0"/>
          <w:i w:val="0"/>
          <w:sz w:val="24"/>
          <w:szCs w:val="24"/>
        </w:rPr>
      </w:pPr>
      <w:r w:rsidRPr="00FF3016">
        <w:rPr>
          <w:b w:val="0"/>
          <w:i w:val="0"/>
          <w:sz w:val="24"/>
          <w:szCs w:val="24"/>
        </w:rPr>
        <w:t xml:space="preserve">Rotar I., F. Păcurar, Nicoleta  Gârda, Roxana Vidican, 2009, Arnica Montana L.- a Valuable Medicinal Plant Of The Oligotrophic Grasslands, Bulletin of UASVM Cluj-Napoca, seria Agricultura, nr. 66(1) /2009, pp. 471-476,  Print  ISSN 1843-5246, Electronic ISSN 1843-538689 </w:t>
      </w:r>
    </w:p>
    <w:p w:rsidR="000F43A1" w:rsidRDefault="00FF3016" w:rsidP="00FF3016">
      <w:pPr>
        <w:numPr>
          <w:ilvl w:val="0"/>
          <w:numId w:val="3"/>
        </w:numPr>
        <w:ind w:left="357" w:hanging="357"/>
        <w:jc w:val="both"/>
        <w:rPr>
          <w:b w:val="0"/>
          <w:i w:val="0"/>
          <w:sz w:val="24"/>
          <w:szCs w:val="24"/>
        </w:rPr>
      </w:pPr>
      <w:r w:rsidRPr="00FF3016">
        <w:rPr>
          <w:b w:val="0"/>
          <w:i w:val="0"/>
          <w:sz w:val="24"/>
          <w:szCs w:val="24"/>
          <w:lang/>
        </w:rPr>
        <w:t>Rotar I., F.Păcurar, A. Stoie, Nicoleta Gârda, Laura Dale, 2010, Arnica montana pastures evolution depending on management, Papers presented on The Annual Symposium of USAMV Iasi, p. 21-23, Oct. 2010, on CD.</w:t>
      </w:r>
    </w:p>
    <w:p w:rsidR="00C64590" w:rsidRPr="00C64590" w:rsidRDefault="00C64590" w:rsidP="00FF3016">
      <w:pPr>
        <w:numPr>
          <w:ilvl w:val="0"/>
          <w:numId w:val="3"/>
        </w:numPr>
        <w:ind w:left="357" w:hanging="357"/>
        <w:jc w:val="both"/>
        <w:rPr>
          <w:b w:val="0"/>
          <w:i w:val="0"/>
          <w:sz w:val="24"/>
          <w:szCs w:val="24"/>
        </w:rPr>
      </w:pPr>
      <w:r w:rsidRPr="00C64590">
        <w:rPr>
          <w:b w:val="0"/>
          <w:i w:val="0"/>
          <w:color w:val="000000"/>
          <w:sz w:val="24"/>
          <w:szCs w:val="24"/>
          <w:shd w:val="clear" w:color="auto" w:fill="FFFFFF"/>
        </w:rPr>
        <w:lastRenderedPageBreak/>
        <w:t>Ardelean Gr., Al.S.Apahidean, Al.I.Apahidean, 2013. Influence of Planting period and Method of Culture on The Production Cauliflower in the Climatic Conditions of Transylvania . Agricultura, Cluj-Napoca, Nr.1-2, 2013, 1221-5317</w:t>
      </w:r>
      <w:r>
        <w:rPr>
          <w:b w:val="0"/>
          <w:i w:val="0"/>
          <w:color w:val="000000"/>
          <w:sz w:val="24"/>
          <w:szCs w:val="24"/>
          <w:shd w:val="clear" w:color="auto" w:fill="FFFFFF"/>
        </w:rPr>
        <w:t>.</w:t>
      </w:r>
    </w:p>
    <w:sectPr w:rsidR="00C64590" w:rsidRPr="00C64590">
      <w:headerReference w:type="even" r:id="rId9"/>
      <w:headerReference w:type="default" r:id="rId10"/>
      <w:footerReference w:type="default" r:id="rId11"/>
      <w:pgSz w:w="16840" w:h="11907" w:orient="landscape" w:code="9"/>
      <w:pgMar w:top="1701" w:right="1134" w:bottom="1134" w:left="1134" w:header="720" w:footer="35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932" w:rsidRDefault="00C74932">
      <w:r>
        <w:separator/>
      </w:r>
    </w:p>
  </w:endnote>
  <w:endnote w:type="continuationSeparator" w:id="1">
    <w:p w:rsidR="00C74932" w:rsidRDefault="00C749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32" w:rsidRDefault="00E97132">
    <w:pPr>
      <w:pStyle w:val="Heading7"/>
      <w:ind w:firstLine="851"/>
      <w:jc w:val="left"/>
    </w:pPr>
    <w:r>
      <w:tab/>
    </w:r>
    <w:r>
      <w:tab/>
    </w:r>
    <w:r>
      <w:tab/>
    </w:r>
    <w:r>
      <w:tab/>
    </w:r>
    <w:r>
      <w:tab/>
    </w:r>
    <w:r>
      <w:tab/>
    </w:r>
    <w:r>
      <w:tab/>
    </w:r>
    <w:r>
      <w:tab/>
    </w:r>
    <w:r>
      <w:tab/>
    </w:r>
    <w:r>
      <w:tab/>
    </w:r>
    <w:r>
      <w:tab/>
    </w:r>
    <w:r>
      <w:tab/>
    </w:r>
    <w:r w:rsidR="006259A2">
      <w:t xml:space="preserve">               </w:t>
    </w:r>
    <w:r w:rsidRPr="00875FDF">
      <w:t>Persoana de contact</w:t>
    </w:r>
  </w:p>
  <w:p w:rsidR="00E97132" w:rsidRDefault="00E97132">
    <w:pPr>
      <w:ind w:firstLine="72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932" w:rsidRDefault="00C74932">
      <w:r>
        <w:separator/>
      </w:r>
    </w:p>
  </w:footnote>
  <w:footnote w:type="continuationSeparator" w:id="1">
    <w:p w:rsidR="00C74932" w:rsidRDefault="00C749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32" w:rsidRDefault="00E971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7132" w:rsidRDefault="00E9713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32" w:rsidRDefault="00E97132">
    <w:pPr>
      <w:pStyle w:val="Header"/>
      <w:tabs>
        <w:tab w:val="clear" w:pos="4153"/>
        <w:tab w:val="clear" w:pos="8306"/>
      </w:tabs>
      <w:ind w:right="-1"/>
      <w:rPr>
        <w:b w:val="0"/>
        <w:sz w:val="16"/>
      </w:rPr>
    </w:pPr>
    <w:r w:rsidRPr="00575728">
      <w:rPr>
        <w:b w:val="0"/>
        <w:sz w:val="24"/>
        <w:szCs w:val="24"/>
      </w:rPr>
      <w:t>Agenţia Română de Asigurare a Calităţii în Învăţământul Superior</w:t>
    </w:r>
    <w:r w:rsidRPr="00575728">
      <w:rPr>
        <w:b w:val="0"/>
        <w:sz w:val="16"/>
      </w:rPr>
      <w:tab/>
    </w:r>
    <w:r>
      <w:rPr>
        <w:b w:val="0"/>
        <w:sz w:val="16"/>
      </w:rPr>
      <w:tab/>
    </w:r>
    <w:r>
      <w:rPr>
        <w:b w:val="0"/>
        <w:sz w:val="16"/>
      </w:rPr>
      <w:tab/>
    </w:r>
    <w:r>
      <w:rPr>
        <w:b w:val="0"/>
        <w:sz w:val="16"/>
      </w:rPr>
      <w:tab/>
    </w:r>
    <w:r>
      <w:rPr>
        <w:b w:val="0"/>
        <w:sz w:val="16"/>
      </w:rPr>
      <w:tab/>
    </w:r>
    <w:r>
      <w:rPr>
        <w:b w:val="0"/>
        <w:sz w:val="16"/>
      </w:rPr>
      <w:tab/>
    </w:r>
    <w:r>
      <w:rPr>
        <w:b w:val="0"/>
        <w:sz w:val="16"/>
      </w:rPr>
      <w:tab/>
    </w:r>
    <w:r>
      <w:rPr>
        <w:b w:val="0"/>
        <w:sz w:val="16"/>
      </w:rPr>
      <w:tab/>
    </w:r>
    <w:r>
      <w:rPr>
        <w:b w:val="0"/>
        <w:sz w:val="16"/>
      </w:rPr>
      <w:tab/>
    </w:r>
    <w:r>
      <w:rPr>
        <w:b w:val="0"/>
        <w:sz w:val="16"/>
      </w:rPr>
      <w:tab/>
    </w:r>
    <w:r>
      <w:rPr>
        <w:b w:val="0"/>
        <w:sz w:val="16"/>
      </w:rPr>
      <w:tab/>
      <w:t xml:space="preserve"> </w:t>
    </w:r>
    <w:r>
      <w:rPr>
        <w:sz w:val="16"/>
        <w:u w:val="single"/>
      </w:rPr>
      <w:t xml:space="preserve">ANEXA – </w:t>
    </w:r>
    <w:r w:rsidR="001F5E7A">
      <w:rPr>
        <w:sz w:val="16"/>
        <w:u w:val="single"/>
      </w:rPr>
      <w:t>6</w:t>
    </w:r>
  </w:p>
  <w:p w:rsidR="00E97132" w:rsidRDefault="00E97132">
    <w:pPr>
      <w:pStyle w:val="Header"/>
    </w:pPr>
    <w:r>
      <w:rPr>
        <w:noProof/>
      </w:rPr>
      <w:pict>
        <v:line id="_x0000_s2049" style="position:absolute;z-index:251657728" from="1.35pt,12.95pt" to="706.95pt,12.95pt" o:allowincell="f">
          <w10:wrap type="square" side="largest"/>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7DA0"/>
    <w:multiLevelType w:val="hybridMultilevel"/>
    <w:tmpl w:val="8AFC4E66"/>
    <w:lvl w:ilvl="0" w:tplc="52C47E44">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0A7C72EA"/>
    <w:multiLevelType w:val="hybridMultilevel"/>
    <w:tmpl w:val="BF7C8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90B4B"/>
    <w:multiLevelType w:val="hybridMultilevel"/>
    <w:tmpl w:val="499426FA"/>
    <w:lvl w:ilvl="0" w:tplc="14206EF8">
      <w:start w:val="1"/>
      <w:numFmt w:val="decimal"/>
      <w:lvlText w:val="%1."/>
      <w:lvlJc w:val="left"/>
      <w:pPr>
        <w:tabs>
          <w:tab w:val="num" w:pos="720"/>
        </w:tabs>
        <w:ind w:left="720" w:hanging="360"/>
      </w:pPr>
      <w:rPr>
        <w:rFonts w:cs="Times New Roman"/>
        <w:b/>
        <w:bCs/>
        <w:i w:val="0"/>
        <w:i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4655C8"/>
    <w:multiLevelType w:val="hybridMultilevel"/>
    <w:tmpl w:val="568EE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91C6F"/>
    <w:multiLevelType w:val="hybridMultilevel"/>
    <w:tmpl w:val="1228F8BE"/>
    <w:lvl w:ilvl="0" w:tplc="0409000F">
      <w:start w:val="1"/>
      <w:numFmt w:val="decimal"/>
      <w:lvlText w:val="%1."/>
      <w:lvlJc w:val="left"/>
      <w:pPr>
        <w:ind w:left="720" w:hanging="360"/>
      </w:pPr>
      <w:rPr>
        <w:b/>
        <w:color w:val="auto"/>
      </w:rPr>
    </w:lvl>
    <w:lvl w:ilvl="1" w:tplc="04090019">
      <w:start w:val="1"/>
      <w:numFmt w:val="decimal"/>
      <w:lvlText w:val="%2."/>
      <w:lvlJc w:val="left"/>
      <w:pPr>
        <w:tabs>
          <w:tab w:val="num" w:pos="432"/>
        </w:tabs>
        <w:ind w:left="432" w:hanging="432"/>
      </w:pPr>
      <w:rPr>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FE6235"/>
    <w:multiLevelType w:val="hybridMultilevel"/>
    <w:tmpl w:val="BD2A9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577A81"/>
    <w:multiLevelType w:val="hybridMultilevel"/>
    <w:tmpl w:val="F304972C"/>
    <w:lvl w:ilvl="0" w:tplc="0409000F">
      <w:start w:val="1"/>
      <w:numFmt w:val="decimal"/>
      <w:lvlText w:val="%1."/>
      <w:lvlJc w:val="left"/>
      <w:pPr>
        <w:ind w:left="833" w:hanging="360"/>
      </w:pPr>
    </w:lvl>
    <w:lvl w:ilvl="1" w:tplc="04180019" w:tentative="1">
      <w:start w:val="1"/>
      <w:numFmt w:val="lowerLetter"/>
      <w:lvlText w:val="%2."/>
      <w:lvlJc w:val="left"/>
      <w:pPr>
        <w:ind w:left="1553" w:hanging="360"/>
      </w:pPr>
    </w:lvl>
    <w:lvl w:ilvl="2" w:tplc="0418001B" w:tentative="1">
      <w:start w:val="1"/>
      <w:numFmt w:val="lowerRoman"/>
      <w:lvlText w:val="%3."/>
      <w:lvlJc w:val="right"/>
      <w:pPr>
        <w:ind w:left="2273" w:hanging="180"/>
      </w:pPr>
    </w:lvl>
    <w:lvl w:ilvl="3" w:tplc="0418000F" w:tentative="1">
      <w:start w:val="1"/>
      <w:numFmt w:val="decimal"/>
      <w:lvlText w:val="%4."/>
      <w:lvlJc w:val="left"/>
      <w:pPr>
        <w:ind w:left="2993" w:hanging="360"/>
      </w:pPr>
    </w:lvl>
    <w:lvl w:ilvl="4" w:tplc="04180019" w:tentative="1">
      <w:start w:val="1"/>
      <w:numFmt w:val="lowerLetter"/>
      <w:lvlText w:val="%5."/>
      <w:lvlJc w:val="left"/>
      <w:pPr>
        <w:ind w:left="3713" w:hanging="360"/>
      </w:pPr>
    </w:lvl>
    <w:lvl w:ilvl="5" w:tplc="0418001B" w:tentative="1">
      <w:start w:val="1"/>
      <w:numFmt w:val="lowerRoman"/>
      <w:lvlText w:val="%6."/>
      <w:lvlJc w:val="right"/>
      <w:pPr>
        <w:ind w:left="4433" w:hanging="180"/>
      </w:pPr>
    </w:lvl>
    <w:lvl w:ilvl="6" w:tplc="0418000F" w:tentative="1">
      <w:start w:val="1"/>
      <w:numFmt w:val="decimal"/>
      <w:lvlText w:val="%7."/>
      <w:lvlJc w:val="left"/>
      <w:pPr>
        <w:ind w:left="5153" w:hanging="360"/>
      </w:pPr>
    </w:lvl>
    <w:lvl w:ilvl="7" w:tplc="04180019" w:tentative="1">
      <w:start w:val="1"/>
      <w:numFmt w:val="lowerLetter"/>
      <w:lvlText w:val="%8."/>
      <w:lvlJc w:val="left"/>
      <w:pPr>
        <w:ind w:left="5873" w:hanging="360"/>
      </w:pPr>
    </w:lvl>
    <w:lvl w:ilvl="8" w:tplc="0418001B" w:tentative="1">
      <w:start w:val="1"/>
      <w:numFmt w:val="lowerRoman"/>
      <w:lvlText w:val="%9."/>
      <w:lvlJc w:val="right"/>
      <w:pPr>
        <w:ind w:left="6593" w:hanging="180"/>
      </w:pPr>
    </w:lvl>
  </w:abstractNum>
  <w:abstractNum w:abstractNumId="7">
    <w:nsid w:val="31900F75"/>
    <w:multiLevelType w:val="hybridMultilevel"/>
    <w:tmpl w:val="64D2546E"/>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7D7768E"/>
    <w:multiLevelType w:val="hybridMultilevel"/>
    <w:tmpl w:val="54C6C6A0"/>
    <w:lvl w:ilvl="0" w:tplc="95043C14">
      <w:start w:val="1"/>
      <w:numFmt w:val="decimal"/>
      <w:lvlText w:val="%1."/>
      <w:lvlJc w:val="left"/>
      <w:pPr>
        <w:tabs>
          <w:tab w:val="num" w:pos="810"/>
        </w:tabs>
        <w:ind w:left="81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9C3D34"/>
    <w:multiLevelType w:val="hybridMultilevel"/>
    <w:tmpl w:val="499426FA"/>
    <w:lvl w:ilvl="0" w:tplc="14206EF8">
      <w:start w:val="1"/>
      <w:numFmt w:val="decimal"/>
      <w:lvlText w:val="%1."/>
      <w:lvlJc w:val="left"/>
      <w:pPr>
        <w:tabs>
          <w:tab w:val="num" w:pos="720"/>
        </w:tabs>
        <w:ind w:left="720" w:hanging="360"/>
      </w:pPr>
      <w:rPr>
        <w:rFonts w:cs="Times New Roman"/>
        <w:b/>
        <w:bCs/>
        <w:i w:val="0"/>
        <w:i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063515"/>
    <w:multiLevelType w:val="hybridMultilevel"/>
    <w:tmpl w:val="EB966CAC"/>
    <w:lvl w:ilvl="0" w:tplc="0409000F">
      <w:start w:val="1"/>
      <w:numFmt w:val="upperLetter"/>
      <w:lvlText w:val="%1."/>
      <w:lvlJc w:val="left"/>
      <w:pPr>
        <w:ind w:left="720" w:hanging="360"/>
      </w:pPr>
      <w:rPr>
        <w:rFonts w:hint="default"/>
        <w:b/>
        <w:color w:val="auto"/>
      </w:rPr>
    </w:lvl>
    <w:lvl w:ilvl="1" w:tplc="04090019">
      <w:start w:val="1"/>
      <w:numFmt w:val="decimal"/>
      <w:lvlText w:val="%2."/>
      <w:lvlJc w:val="left"/>
      <w:pPr>
        <w:tabs>
          <w:tab w:val="num" w:pos="432"/>
        </w:tabs>
        <w:ind w:left="432" w:hanging="432"/>
      </w:pPr>
      <w:rPr>
        <w:rFonts w:hint="default"/>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3E6B05"/>
    <w:multiLevelType w:val="hybridMultilevel"/>
    <w:tmpl w:val="CA88452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08070D"/>
    <w:multiLevelType w:val="singleLevel"/>
    <w:tmpl w:val="6A5CE128"/>
    <w:lvl w:ilvl="0">
      <w:start w:val="12"/>
      <w:numFmt w:val="bullet"/>
      <w:lvlText w:val=""/>
      <w:lvlJc w:val="left"/>
      <w:pPr>
        <w:tabs>
          <w:tab w:val="num" w:pos="1080"/>
        </w:tabs>
        <w:ind w:left="1080" w:hanging="360"/>
      </w:pPr>
      <w:rPr>
        <w:rFonts w:ascii="Symbol" w:hAnsi="Symbol" w:hint="default"/>
      </w:rPr>
    </w:lvl>
  </w:abstractNum>
  <w:abstractNum w:abstractNumId="13">
    <w:nsid w:val="5A565FF7"/>
    <w:multiLevelType w:val="singleLevel"/>
    <w:tmpl w:val="A474A02E"/>
    <w:lvl w:ilvl="0">
      <w:start w:val="2"/>
      <w:numFmt w:val="bullet"/>
      <w:lvlText w:val=""/>
      <w:lvlJc w:val="left"/>
      <w:pPr>
        <w:tabs>
          <w:tab w:val="num" w:pos="360"/>
        </w:tabs>
        <w:ind w:left="360" w:hanging="360"/>
      </w:pPr>
      <w:rPr>
        <w:rFonts w:ascii="Symbol" w:hAnsi="Symbol" w:hint="default"/>
      </w:rPr>
    </w:lvl>
  </w:abstractNum>
  <w:abstractNum w:abstractNumId="14">
    <w:nsid w:val="5E10638A"/>
    <w:multiLevelType w:val="hybridMultilevel"/>
    <w:tmpl w:val="415C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D07E0B"/>
    <w:multiLevelType w:val="hybridMultilevel"/>
    <w:tmpl w:val="63EE3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9911D5"/>
    <w:multiLevelType w:val="hybridMultilevel"/>
    <w:tmpl w:val="B2CCBD4E"/>
    <w:lvl w:ilvl="0" w:tplc="91F62A90">
      <w:start w:val="1"/>
      <w:numFmt w:val="decimal"/>
      <w:lvlText w:val="%1."/>
      <w:lvlJc w:val="left"/>
      <w:pPr>
        <w:tabs>
          <w:tab w:val="num" w:pos="794"/>
        </w:tabs>
        <w:ind w:left="0" w:firstLine="284"/>
      </w:pPr>
      <w:rPr>
        <w:rFonts w:ascii="Times New Roman" w:hAnsi="Times New Roman" w:hint="default"/>
        <w:b/>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A846953"/>
    <w:multiLevelType w:val="hybridMultilevel"/>
    <w:tmpl w:val="8B188524"/>
    <w:lvl w:ilvl="0" w:tplc="2DB84796">
      <w:start w:val="1"/>
      <w:numFmt w:val="decimal"/>
      <w:lvlText w:val="%1."/>
      <w:lvlJc w:val="left"/>
      <w:pPr>
        <w:ind w:left="720" w:hanging="360"/>
      </w:pPr>
      <w:rPr>
        <w:rFonts w:hint="default"/>
        <w:b/>
        <w:i w:val="0"/>
        <w:color w:val="auto"/>
      </w:rPr>
    </w:lvl>
    <w:lvl w:ilvl="1" w:tplc="04090019">
      <w:start w:val="1"/>
      <w:numFmt w:val="decimal"/>
      <w:lvlText w:val="%2."/>
      <w:lvlJc w:val="left"/>
      <w:pPr>
        <w:tabs>
          <w:tab w:val="num" w:pos="432"/>
        </w:tabs>
        <w:ind w:left="432" w:hanging="432"/>
      </w:pPr>
      <w:rPr>
        <w:rFonts w:hint="default"/>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4C40B2"/>
    <w:multiLevelType w:val="hybridMultilevel"/>
    <w:tmpl w:val="58960A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3"/>
  </w:num>
  <w:num w:numId="4">
    <w:abstractNumId w:val="5"/>
  </w:num>
  <w:num w:numId="5">
    <w:abstractNumId w:val="15"/>
  </w:num>
  <w:num w:numId="6">
    <w:abstractNumId w:val="0"/>
  </w:num>
  <w:num w:numId="7">
    <w:abstractNumId w:val="14"/>
  </w:num>
  <w:num w:numId="8">
    <w:abstractNumId w:val="8"/>
  </w:num>
  <w:num w:numId="9">
    <w:abstractNumId w:val="6"/>
  </w:num>
  <w:num w:numId="10">
    <w:abstractNumId w:val="1"/>
  </w:num>
  <w:num w:numId="11">
    <w:abstractNumId w:val="4"/>
  </w:num>
  <w:num w:numId="12">
    <w:abstractNumId w:val="9"/>
  </w:num>
  <w:num w:numId="13">
    <w:abstractNumId w:val="2"/>
  </w:num>
  <w:num w:numId="14">
    <w:abstractNumId w:val="18"/>
  </w:num>
  <w:num w:numId="15">
    <w:abstractNumId w:val="10"/>
  </w:num>
  <w:num w:numId="16">
    <w:abstractNumId w:val="11"/>
  </w:num>
  <w:num w:numId="17">
    <w:abstractNumId w:val="16"/>
  </w:num>
  <w:num w:numId="18">
    <w:abstractNumId w:val="17"/>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37288"/>
    <w:rsid w:val="00004E3B"/>
    <w:rsid w:val="000146F5"/>
    <w:rsid w:val="00015661"/>
    <w:rsid w:val="00047212"/>
    <w:rsid w:val="00057337"/>
    <w:rsid w:val="000573B1"/>
    <w:rsid w:val="0009401A"/>
    <w:rsid w:val="000B3DC4"/>
    <w:rsid w:val="000C3DE4"/>
    <w:rsid w:val="000F43A1"/>
    <w:rsid w:val="000F74F6"/>
    <w:rsid w:val="00101FE3"/>
    <w:rsid w:val="001021CC"/>
    <w:rsid w:val="001209E9"/>
    <w:rsid w:val="00140250"/>
    <w:rsid w:val="00143478"/>
    <w:rsid w:val="00154601"/>
    <w:rsid w:val="00177C2B"/>
    <w:rsid w:val="00182B04"/>
    <w:rsid w:val="001D465D"/>
    <w:rsid w:val="001F5E7A"/>
    <w:rsid w:val="001F7E5D"/>
    <w:rsid w:val="00202731"/>
    <w:rsid w:val="00221C9E"/>
    <w:rsid w:val="00236A06"/>
    <w:rsid w:val="00252004"/>
    <w:rsid w:val="00263593"/>
    <w:rsid w:val="002A1AB2"/>
    <w:rsid w:val="002A7016"/>
    <w:rsid w:val="002A7887"/>
    <w:rsid w:val="002C650E"/>
    <w:rsid w:val="002D6D16"/>
    <w:rsid w:val="003215EA"/>
    <w:rsid w:val="003373BC"/>
    <w:rsid w:val="00376C7C"/>
    <w:rsid w:val="00392F04"/>
    <w:rsid w:val="003B4C23"/>
    <w:rsid w:val="003D4606"/>
    <w:rsid w:val="003E0797"/>
    <w:rsid w:val="00404337"/>
    <w:rsid w:val="00412359"/>
    <w:rsid w:val="00413502"/>
    <w:rsid w:val="00433BB2"/>
    <w:rsid w:val="00440B50"/>
    <w:rsid w:val="0044145D"/>
    <w:rsid w:val="004467E3"/>
    <w:rsid w:val="00455EC2"/>
    <w:rsid w:val="00462C1B"/>
    <w:rsid w:val="0047128E"/>
    <w:rsid w:val="00481F80"/>
    <w:rsid w:val="00486AC7"/>
    <w:rsid w:val="0050047B"/>
    <w:rsid w:val="005121A1"/>
    <w:rsid w:val="005267B4"/>
    <w:rsid w:val="0053261B"/>
    <w:rsid w:val="0056058A"/>
    <w:rsid w:val="00575728"/>
    <w:rsid w:val="005832FF"/>
    <w:rsid w:val="005A3F77"/>
    <w:rsid w:val="005B572C"/>
    <w:rsid w:val="005C6AFF"/>
    <w:rsid w:val="005D7713"/>
    <w:rsid w:val="005D799D"/>
    <w:rsid w:val="005E71B0"/>
    <w:rsid w:val="00604329"/>
    <w:rsid w:val="00615DE9"/>
    <w:rsid w:val="006259A2"/>
    <w:rsid w:val="006459F1"/>
    <w:rsid w:val="00662C75"/>
    <w:rsid w:val="00673235"/>
    <w:rsid w:val="00675344"/>
    <w:rsid w:val="006A5D01"/>
    <w:rsid w:val="006B730D"/>
    <w:rsid w:val="006C6B95"/>
    <w:rsid w:val="006E7470"/>
    <w:rsid w:val="007410D6"/>
    <w:rsid w:val="00741D28"/>
    <w:rsid w:val="00745869"/>
    <w:rsid w:val="00750662"/>
    <w:rsid w:val="00771257"/>
    <w:rsid w:val="00775E2D"/>
    <w:rsid w:val="007765DA"/>
    <w:rsid w:val="0079531A"/>
    <w:rsid w:val="007A0241"/>
    <w:rsid w:val="007A44B1"/>
    <w:rsid w:val="007B1F0D"/>
    <w:rsid w:val="007E5EE6"/>
    <w:rsid w:val="008316EB"/>
    <w:rsid w:val="00870577"/>
    <w:rsid w:val="00875FDF"/>
    <w:rsid w:val="00883A39"/>
    <w:rsid w:val="00886C6E"/>
    <w:rsid w:val="008A0AE7"/>
    <w:rsid w:val="008C0415"/>
    <w:rsid w:val="008C3BE7"/>
    <w:rsid w:val="008D768E"/>
    <w:rsid w:val="008E18B1"/>
    <w:rsid w:val="008E2D95"/>
    <w:rsid w:val="008E6AF2"/>
    <w:rsid w:val="00915BA2"/>
    <w:rsid w:val="00923C2A"/>
    <w:rsid w:val="00961C5B"/>
    <w:rsid w:val="00971ECB"/>
    <w:rsid w:val="00986068"/>
    <w:rsid w:val="009C7399"/>
    <w:rsid w:val="009F02B2"/>
    <w:rsid w:val="009F2ABB"/>
    <w:rsid w:val="00A27270"/>
    <w:rsid w:val="00A30CEA"/>
    <w:rsid w:val="00A37288"/>
    <w:rsid w:val="00A46936"/>
    <w:rsid w:val="00A70374"/>
    <w:rsid w:val="00A87D40"/>
    <w:rsid w:val="00A960CB"/>
    <w:rsid w:val="00AA5556"/>
    <w:rsid w:val="00AB1277"/>
    <w:rsid w:val="00AB5900"/>
    <w:rsid w:val="00AC0A96"/>
    <w:rsid w:val="00AE5204"/>
    <w:rsid w:val="00AF6A2C"/>
    <w:rsid w:val="00B2282A"/>
    <w:rsid w:val="00B24966"/>
    <w:rsid w:val="00B33594"/>
    <w:rsid w:val="00B62056"/>
    <w:rsid w:val="00B81262"/>
    <w:rsid w:val="00BA04B3"/>
    <w:rsid w:val="00BC43F7"/>
    <w:rsid w:val="00BD2160"/>
    <w:rsid w:val="00BE08A4"/>
    <w:rsid w:val="00C00E63"/>
    <w:rsid w:val="00C137A6"/>
    <w:rsid w:val="00C32975"/>
    <w:rsid w:val="00C511C2"/>
    <w:rsid w:val="00C6037E"/>
    <w:rsid w:val="00C61AF7"/>
    <w:rsid w:val="00C6328A"/>
    <w:rsid w:val="00C64590"/>
    <w:rsid w:val="00C65D26"/>
    <w:rsid w:val="00C74932"/>
    <w:rsid w:val="00C74BB9"/>
    <w:rsid w:val="00CA7C38"/>
    <w:rsid w:val="00D058EB"/>
    <w:rsid w:val="00D1598B"/>
    <w:rsid w:val="00D17B7F"/>
    <w:rsid w:val="00D32EE0"/>
    <w:rsid w:val="00D752A7"/>
    <w:rsid w:val="00D831DB"/>
    <w:rsid w:val="00D83BC8"/>
    <w:rsid w:val="00D85D60"/>
    <w:rsid w:val="00DA6CA3"/>
    <w:rsid w:val="00DA7AE4"/>
    <w:rsid w:val="00DC2D14"/>
    <w:rsid w:val="00DE42F6"/>
    <w:rsid w:val="00E01223"/>
    <w:rsid w:val="00E161C5"/>
    <w:rsid w:val="00E27C5E"/>
    <w:rsid w:val="00E3239B"/>
    <w:rsid w:val="00E40441"/>
    <w:rsid w:val="00E82613"/>
    <w:rsid w:val="00E97132"/>
    <w:rsid w:val="00EB607D"/>
    <w:rsid w:val="00ED11B8"/>
    <w:rsid w:val="00ED46FC"/>
    <w:rsid w:val="00ED7B66"/>
    <w:rsid w:val="00EE0870"/>
    <w:rsid w:val="00EE5913"/>
    <w:rsid w:val="00EE7554"/>
    <w:rsid w:val="00EF2528"/>
    <w:rsid w:val="00EF444F"/>
    <w:rsid w:val="00F101CA"/>
    <w:rsid w:val="00F1086E"/>
    <w:rsid w:val="00F23A7E"/>
    <w:rsid w:val="00F24526"/>
    <w:rsid w:val="00F43B54"/>
    <w:rsid w:val="00F53EBC"/>
    <w:rsid w:val="00F54BAF"/>
    <w:rsid w:val="00F97427"/>
    <w:rsid w:val="00FB335F"/>
    <w:rsid w:val="00FB4FB1"/>
    <w:rsid w:val="00FF3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i/>
      <w:sz w:val="28"/>
      <w:lang w:val="ro-RO"/>
    </w:rPr>
  </w:style>
  <w:style w:type="paragraph" w:styleId="Heading1">
    <w:name w:val="heading 1"/>
    <w:basedOn w:val="Normal"/>
    <w:next w:val="Normal"/>
    <w:qFormat/>
    <w:pPr>
      <w:keepNext/>
      <w:jc w:val="center"/>
      <w:outlineLvl w:val="0"/>
    </w:pPr>
    <w:rPr>
      <w:i w:val="0"/>
      <w:sz w:val="24"/>
      <w:lang w:val="en-US"/>
    </w:rPr>
  </w:style>
  <w:style w:type="paragraph" w:styleId="Heading2">
    <w:name w:val="heading 2"/>
    <w:basedOn w:val="Normal"/>
    <w:next w:val="Normal"/>
    <w:qFormat/>
    <w:pPr>
      <w:keepNext/>
      <w:jc w:val="center"/>
      <w:outlineLvl w:val="1"/>
    </w:pPr>
    <w:rPr>
      <w:i w:val="0"/>
      <w:u w:val="single"/>
      <w:lang w:val="en-US"/>
    </w:rPr>
  </w:style>
  <w:style w:type="paragraph" w:styleId="Heading3">
    <w:name w:val="heading 3"/>
    <w:basedOn w:val="Normal"/>
    <w:next w:val="Normal"/>
    <w:qFormat/>
    <w:pPr>
      <w:keepNext/>
      <w:jc w:val="right"/>
      <w:outlineLvl w:val="2"/>
    </w:pPr>
    <w:rPr>
      <w:lang w:val="en-US"/>
    </w:rPr>
  </w:style>
  <w:style w:type="paragraph" w:styleId="Heading4">
    <w:name w:val="heading 4"/>
    <w:basedOn w:val="Normal"/>
    <w:next w:val="Normal"/>
    <w:qFormat/>
    <w:pPr>
      <w:keepNext/>
      <w:jc w:val="center"/>
      <w:outlineLvl w:val="3"/>
    </w:pPr>
    <w:rPr>
      <w:b w:val="0"/>
      <w:i w:val="0"/>
      <w:sz w:val="32"/>
      <w:lang w:val="en-US"/>
    </w:rPr>
  </w:style>
  <w:style w:type="paragraph" w:styleId="Heading5">
    <w:name w:val="heading 5"/>
    <w:basedOn w:val="Normal"/>
    <w:next w:val="Normal"/>
    <w:qFormat/>
    <w:pPr>
      <w:keepNext/>
      <w:jc w:val="center"/>
      <w:outlineLvl w:val="4"/>
    </w:pPr>
    <w:rPr>
      <w:i w:val="0"/>
      <w:lang w:val="en-US"/>
    </w:rPr>
  </w:style>
  <w:style w:type="paragraph" w:styleId="Heading6">
    <w:name w:val="heading 6"/>
    <w:basedOn w:val="Normal"/>
    <w:next w:val="Normal"/>
    <w:qFormat/>
    <w:pPr>
      <w:keepNext/>
      <w:jc w:val="center"/>
      <w:outlineLvl w:val="5"/>
    </w:pPr>
    <w:rPr>
      <w:i w:val="0"/>
      <w:sz w:val="32"/>
      <w:u w:val="single"/>
    </w:rPr>
  </w:style>
  <w:style w:type="paragraph" w:styleId="Heading7">
    <w:name w:val="heading 7"/>
    <w:basedOn w:val="Normal"/>
    <w:next w:val="Normal"/>
    <w:qFormat/>
    <w:pPr>
      <w:keepNext/>
      <w:ind w:firstLine="720"/>
      <w:jc w:val="center"/>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b w:val="0"/>
      <w:i w:val="0"/>
      <w:lang w:val="en-US"/>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2">
    <w:name w:val="Body Text 2"/>
    <w:basedOn w:val="Normal"/>
    <w:pPr>
      <w:jc w:val="center"/>
    </w:pPr>
    <w:rPr>
      <w:i w:val="0"/>
      <w:sz w:val="20"/>
      <w:lang w:val="en-US"/>
    </w:rPr>
  </w:style>
  <w:style w:type="character" w:customStyle="1" w:styleId="hps">
    <w:name w:val="hps"/>
    <w:rsid w:val="00741D28"/>
  </w:style>
  <w:style w:type="character" w:styleId="Emphasis">
    <w:name w:val="Emphasis"/>
    <w:uiPriority w:val="20"/>
    <w:qFormat/>
    <w:rsid w:val="00741D28"/>
    <w:rPr>
      <w:i/>
      <w:iCs/>
    </w:rPr>
  </w:style>
  <w:style w:type="paragraph" w:customStyle="1" w:styleId="CaracterCharCharCaracterCharCharCaracterCharCharCharCharChar">
    <w:name w:val=" Caracter Char Char Caracter Char Char Caracter Char Char Char Char Char"/>
    <w:basedOn w:val="Normal"/>
    <w:rsid w:val="00741D28"/>
    <w:pPr>
      <w:spacing w:after="160" w:line="240" w:lineRule="exact"/>
    </w:pPr>
    <w:rPr>
      <w:rFonts w:ascii="Tahoma" w:hAnsi="Tahoma"/>
      <w:b w:val="0"/>
      <w:i w:val="0"/>
      <w:sz w:val="20"/>
      <w:lang w:val="en-US"/>
    </w:rPr>
  </w:style>
  <w:style w:type="paragraph" w:customStyle="1" w:styleId="yiv2069884787msonormal">
    <w:name w:val="yiv2069884787msonormal"/>
    <w:basedOn w:val="Normal"/>
    <w:rsid w:val="00741D28"/>
    <w:pPr>
      <w:spacing w:before="100" w:beforeAutospacing="1" w:after="100" w:afterAutospacing="1"/>
    </w:pPr>
    <w:rPr>
      <w:b w:val="0"/>
      <w:i w:val="0"/>
      <w:sz w:val="24"/>
      <w:szCs w:val="24"/>
      <w:lang w:val="en-US"/>
    </w:rPr>
  </w:style>
  <w:style w:type="character" w:styleId="Strong">
    <w:name w:val="Strong"/>
    <w:uiPriority w:val="22"/>
    <w:qFormat/>
    <w:rsid w:val="00A46936"/>
    <w:rPr>
      <w:b/>
      <w:bCs/>
    </w:rPr>
  </w:style>
  <w:style w:type="paragraph" w:customStyle="1" w:styleId="CVNormal-FirstLine">
    <w:name w:val="CV Normal - First Line"/>
    <w:basedOn w:val="Normal"/>
    <w:next w:val="Normal"/>
    <w:rsid w:val="0047128E"/>
    <w:pPr>
      <w:suppressAutoHyphens/>
      <w:spacing w:before="74"/>
      <w:ind w:left="113" w:right="113"/>
    </w:pPr>
    <w:rPr>
      <w:rFonts w:ascii="Arial Narrow" w:hAnsi="Arial Narrow"/>
      <w:b w:val="0"/>
      <w:i w:val="0"/>
      <w:sz w:val="20"/>
      <w:lang w:eastAsia="ar-SA"/>
    </w:rPr>
  </w:style>
  <w:style w:type="paragraph" w:customStyle="1" w:styleId="Char">
    <w:name w:val="Char"/>
    <w:basedOn w:val="Normal"/>
    <w:rsid w:val="00C61AF7"/>
    <w:rPr>
      <w:b w:val="0"/>
      <w:i w:val="0"/>
      <w:sz w:val="24"/>
      <w:szCs w:val="24"/>
      <w:lang w:val="pl-PL" w:eastAsia="pl-PL"/>
    </w:rPr>
  </w:style>
  <w:style w:type="paragraph" w:customStyle="1" w:styleId="CVNormal">
    <w:name w:val="CV Normal"/>
    <w:basedOn w:val="Normal"/>
    <w:rsid w:val="00433BB2"/>
    <w:pPr>
      <w:suppressAutoHyphens/>
      <w:ind w:left="113" w:right="113"/>
    </w:pPr>
    <w:rPr>
      <w:rFonts w:ascii="Arial Narrow" w:hAnsi="Arial Narrow"/>
      <w:b w:val="0"/>
      <w:i w:val="0"/>
      <w:sz w:val="20"/>
      <w:lang w:eastAsia="ar-SA"/>
    </w:rPr>
  </w:style>
  <w:style w:type="character" w:customStyle="1" w:styleId="apple-converted-space">
    <w:name w:val="apple-converted-space"/>
    <w:rsid w:val="007A0241"/>
  </w:style>
  <w:style w:type="paragraph" w:customStyle="1" w:styleId="1CharCharCharChar">
    <w:name w:val="1 Char Char Char Char"/>
    <w:basedOn w:val="Normal"/>
    <w:rsid w:val="00F43B54"/>
    <w:rPr>
      <w:b w:val="0"/>
      <w:i w:val="0"/>
      <w:sz w:val="24"/>
      <w:szCs w:val="24"/>
      <w:lang w:val="pl-PL" w:eastAsia="pl-PL"/>
    </w:rPr>
  </w:style>
  <w:style w:type="character" w:styleId="Hyperlink">
    <w:name w:val="Hyperlink"/>
    <w:rsid w:val="00F43B54"/>
    <w:rPr>
      <w:color w:val="0000FF"/>
      <w:u w:val="single"/>
    </w:rPr>
  </w:style>
  <w:style w:type="character" w:customStyle="1" w:styleId="apple-style-span">
    <w:name w:val="apple-style-span"/>
    <w:rsid w:val="00BD2160"/>
  </w:style>
  <w:style w:type="character" w:customStyle="1" w:styleId="shorttext">
    <w:name w:val="short_text"/>
    <w:rsid w:val="00404337"/>
  </w:style>
  <w:style w:type="paragraph" w:customStyle="1" w:styleId="CharCharCharCaracterCaracterCharChar">
    <w:name w:val=" Char Char Char Caracter Caracter Char Char"/>
    <w:basedOn w:val="Normal"/>
    <w:autoRedefine/>
    <w:rsid w:val="00915BA2"/>
    <w:pPr>
      <w:widowControl w:val="0"/>
      <w:tabs>
        <w:tab w:val="num" w:pos="1290"/>
      </w:tabs>
      <w:ind w:left="1290" w:hanging="720"/>
      <w:jc w:val="both"/>
    </w:pPr>
    <w:rPr>
      <w:rFonts w:eastAsia="SimSun"/>
      <w:b w:val="0"/>
      <w:i w:val="0"/>
      <w:kern w:val="2"/>
      <w:sz w:val="24"/>
      <w:szCs w:val="24"/>
      <w:lang w:val="en-US" w:eastAsia="zh-CN"/>
    </w:rPr>
  </w:style>
</w:styles>
</file>

<file path=word/webSettings.xml><?xml version="1.0" encoding="utf-8"?>
<w:webSettings xmlns:r="http://schemas.openxmlformats.org/officeDocument/2006/relationships" xmlns:w="http://schemas.openxmlformats.org/wordprocessingml/2006/main">
  <w:divs>
    <w:div w:id="35083473">
      <w:bodyDiv w:val="1"/>
      <w:marLeft w:val="0"/>
      <w:marRight w:val="0"/>
      <w:marTop w:val="0"/>
      <w:marBottom w:val="0"/>
      <w:divBdr>
        <w:top w:val="none" w:sz="0" w:space="0" w:color="auto"/>
        <w:left w:val="none" w:sz="0" w:space="0" w:color="auto"/>
        <w:bottom w:val="none" w:sz="0" w:space="0" w:color="auto"/>
        <w:right w:val="none" w:sz="0" w:space="0" w:color="auto"/>
      </w:divBdr>
    </w:div>
    <w:div w:id="126669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urnals.usamvcj.ro/agriculture/article/view/50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ournals.usamvcj.ro/agriculture/article/download/6419/57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4263</Words>
  <Characters>24301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Actualizarea unor indicatori privind evaluarea academică a instituţiilor</vt:lpstr>
    </vt:vector>
  </TitlesOfParts>
  <Company>CNEAA</Company>
  <LinksUpToDate>false</LinksUpToDate>
  <CharactersWithSpaces>28507</CharactersWithSpaces>
  <SharedDoc>false</SharedDoc>
  <HLinks>
    <vt:vector size="12" baseType="variant">
      <vt:variant>
        <vt:i4>458819</vt:i4>
      </vt:variant>
      <vt:variant>
        <vt:i4>3</vt:i4>
      </vt:variant>
      <vt:variant>
        <vt:i4>0</vt:i4>
      </vt:variant>
      <vt:variant>
        <vt:i4>5</vt:i4>
      </vt:variant>
      <vt:variant>
        <vt:lpwstr>http://journals.usamvcj.ro/agriculture/article/view/5010</vt:lpwstr>
      </vt:variant>
      <vt:variant>
        <vt:lpwstr/>
      </vt:variant>
      <vt:variant>
        <vt:i4>131148</vt:i4>
      </vt:variant>
      <vt:variant>
        <vt:i4>0</vt:i4>
      </vt:variant>
      <vt:variant>
        <vt:i4>0</vt:i4>
      </vt:variant>
      <vt:variant>
        <vt:i4>5</vt:i4>
      </vt:variant>
      <vt:variant>
        <vt:lpwstr>http://journals.usamvcj.ro/agriculture/article/download/6419/5709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Actualizarea unor indicatori privind evaluarea academică a instituţiilor</dc:title>
  <dc:creator>Sorin Alecsa</dc:creator>
  <cp:lastModifiedBy>COMP</cp:lastModifiedBy>
  <cp:revision>2</cp:revision>
  <cp:lastPrinted>2014-03-17T09:16:00Z</cp:lastPrinted>
  <dcterms:created xsi:type="dcterms:W3CDTF">2014-06-10T06:21:00Z</dcterms:created>
  <dcterms:modified xsi:type="dcterms:W3CDTF">2014-06-10T06:21:00Z</dcterms:modified>
</cp:coreProperties>
</file>